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25692" w14:textId="72367EB5" w:rsidR="00021987" w:rsidRPr="00021987" w:rsidRDefault="00021987" w:rsidP="00021987">
      <w:pPr>
        <w:spacing w:line="360" w:lineRule="auto"/>
        <w:rPr>
          <w:rFonts w:ascii="Interstate Mazda Regular" w:hAnsi="Interstate Mazda Regular"/>
          <w:b/>
          <w:sz w:val="35"/>
          <w:szCs w:val="35"/>
          <w:lang w:val="it-IT"/>
        </w:rPr>
      </w:pPr>
      <w:r w:rsidRPr="00021987">
        <w:rPr>
          <w:rFonts w:ascii="Interstate Mazda Regular" w:hAnsi="Interstate Mazda Regular"/>
          <w:b/>
          <w:sz w:val="35"/>
          <w:szCs w:val="35"/>
          <w:lang w:val="it-IT"/>
        </w:rPr>
        <w:t>Nel primo trimestre del nuovo anno Mazda di nuovo meglio del mercato Europeo</w:t>
      </w:r>
      <w:r>
        <w:rPr>
          <w:rFonts w:ascii="Interstate Mazda Regular" w:hAnsi="Interstate Mazda Regular"/>
          <w:b/>
          <w:sz w:val="35"/>
          <w:szCs w:val="35"/>
          <w:lang w:val="it-IT"/>
        </w:rPr>
        <w:t>.</w:t>
      </w:r>
    </w:p>
    <w:p w14:paraId="6FB00E3B" w14:textId="77777777" w:rsidR="00021987" w:rsidRPr="00021987" w:rsidRDefault="00021987" w:rsidP="00021987">
      <w:pPr>
        <w:spacing w:line="360" w:lineRule="auto"/>
        <w:rPr>
          <w:rFonts w:ascii="Interstate Mazda Regular" w:hAnsi="Interstate Mazda Regular"/>
          <w:b/>
          <w:sz w:val="35"/>
          <w:szCs w:val="35"/>
          <w:lang w:val="it-IT"/>
        </w:rPr>
      </w:pPr>
    </w:p>
    <w:p w14:paraId="501EDC8D" w14:textId="066F2DA3" w:rsidR="00021987" w:rsidRPr="00021987" w:rsidRDefault="00021987" w:rsidP="00021987">
      <w:pPr>
        <w:pStyle w:val="ListParagraph"/>
        <w:numPr>
          <w:ilvl w:val="0"/>
          <w:numId w:val="2"/>
        </w:numPr>
        <w:spacing w:line="360" w:lineRule="auto"/>
        <w:rPr>
          <w:rFonts w:ascii="Interstate Mazda Regular" w:hAnsi="Interstate Mazda Regular"/>
          <w:sz w:val="20"/>
          <w:szCs w:val="20"/>
          <w:lang w:val="it-IT"/>
        </w:rPr>
      </w:pPr>
      <w:r w:rsidRPr="00021987">
        <w:rPr>
          <w:rFonts w:ascii="Interstate Mazda Regular" w:hAnsi="Interstate Mazda Regular"/>
          <w:sz w:val="20"/>
          <w:szCs w:val="20"/>
          <w:lang w:val="it-IT"/>
        </w:rPr>
        <w:t xml:space="preserve">Le vendite del primo trimestre crescono del 28,5% anno-su-anno: per Mazda si tratta del 14mo trimestre </w:t>
      </w:r>
      <w:r>
        <w:rPr>
          <w:rFonts w:ascii="Interstate Mazda Regular" w:hAnsi="Interstate Mazda Regular"/>
          <w:sz w:val="20"/>
          <w:szCs w:val="20"/>
          <w:lang w:val="it-IT"/>
        </w:rPr>
        <w:t>positivo.</w:t>
      </w:r>
    </w:p>
    <w:p w14:paraId="4AFFF573" w14:textId="65FAECB4" w:rsidR="00021987" w:rsidRDefault="00021987" w:rsidP="00021987">
      <w:pPr>
        <w:pStyle w:val="ListParagraph"/>
        <w:numPr>
          <w:ilvl w:val="0"/>
          <w:numId w:val="2"/>
        </w:numPr>
        <w:spacing w:line="360" w:lineRule="auto"/>
        <w:rPr>
          <w:rFonts w:ascii="Interstate Mazda Regular" w:hAnsi="Interstate Mazda Regular"/>
          <w:sz w:val="20"/>
          <w:szCs w:val="20"/>
          <w:lang w:val="it-IT"/>
        </w:rPr>
      </w:pPr>
      <w:r w:rsidRPr="00021987">
        <w:rPr>
          <w:rFonts w:ascii="Interstate Mazda Regular" w:hAnsi="Interstate Mazda Regular"/>
          <w:sz w:val="20"/>
          <w:szCs w:val="20"/>
          <w:lang w:val="it-IT"/>
        </w:rPr>
        <w:t>Mazda CX-3, Mazda 2, Mazda MX-5 contribuiscono a questo successo con un design</w:t>
      </w:r>
      <w:r>
        <w:rPr>
          <w:rFonts w:ascii="Interstate Mazda Regular" w:hAnsi="Interstate Mazda Regular"/>
          <w:sz w:val="20"/>
          <w:szCs w:val="20"/>
          <w:lang w:val="it-IT"/>
        </w:rPr>
        <w:t xml:space="preserve"> acc</w:t>
      </w:r>
      <w:r w:rsidRPr="00021987">
        <w:rPr>
          <w:rFonts w:ascii="Interstate Mazda Regular" w:hAnsi="Interstate Mazda Regular"/>
          <w:sz w:val="20"/>
          <w:szCs w:val="20"/>
          <w:lang w:val="it-IT"/>
        </w:rPr>
        <w:t>attivante e un’eccezionale tecnologia</w:t>
      </w:r>
      <w:r>
        <w:rPr>
          <w:rFonts w:ascii="Interstate Mazda Regular" w:hAnsi="Interstate Mazda Regular"/>
          <w:sz w:val="20"/>
          <w:szCs w:val="20"/>
          <w:lang w:val="it-IT"/>
        </w:rPr>
        <w:t>.</w:t>
      </w:r>
    </w:p>
    <w:p w14:paraId="340570EC" w14:textId="77777777" w:rsidR="00021987" w:rsidRPr="00021987" w:rsidRDefault="00021987" w:rsidP="00021987">
      <w:pPr>
        <w:pStyle w:val="ListParagraph"/>
        <w:spacing w:line="360" w:lineRule="auto"/>
        <w:ind w:left="360"/>
        <w:rPr>
          <w:rFonts w:ascii="Interstate Mazda Regular" w:hAnsi="Interstate Mazda Regular"/>
          <w:sz w:val="20"/>
          <w:szCs w:val="20"/>
          <w:lang w:val="it-IT"/>
        </w:rPr>
      </w:pPr>
    </w:p>
    <w:p w14:paraId="587809A7" w14:textId="50C2496D" w:rsidR="00021987" w:rsidRPr="00021987" w:rsidRDefault="00021987" w:rsidP="00021987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021987">
        <w:rPr>
          <w:rFonts w:ascii="Interstate Mazda Light" w:hAnsi="Interstate Mazda Light"/>
          <w:sz w:val="20"/>
          <w:szCs w:val="20"/>
          <w:u w:val="single"/>
          <w:lang w:val="it-IT"/>
        </w:rPr>
        <w:t>Leverkusen, 18 Aprile 2016</w:t>
      </w:r>
      <w:r w:rsidRPr="00021987">
        <w:rPr>
          <w:rFonts w:ascii="Interstate Mazda Light" w:hAnsi="Interstate Mazda Light"/>
          <w:sz w:val="20"/>
          <w:szCs w:val="20"/>
          <w:lang w:val="it-IT"/>
        </w:rPr>
        <w:t xml:space="preserve">. Non c'è tregua: Mazda ha confermato il suo inarrestabile slancio in Europa nel primo trimestre del 2016;  le vendite dei suoi modelli decisamente innovativi sono aumentate del 28,5% anno su anno con 68,797 unità. </w:t>
      </w:r>
      <w:r w:rsidR="00636227">
        <w:rPr>
          <w:rFonts w:ascii="Interstate Mazda Light" w:hAnsi="Interstate Mazda Light"/>
          <w:sz w:val="20"/>
          <w:szCs w:val="20"/>
          <w:lang w:val="it-IT"/>
        </w:rPr>
        <w:t xml:space="preserve">Si </w:t>
      </w:r>
      <w:r w:rsidRPr="00021987">
        <w:rPr>
          <w:rFonts w:ascii="Interstate Mazda Light" w:hAnsi="Interstate Mazda Light"/>
          <w:sz w:val="20"/>
          <w:szCs w:val="20"/>
          <w:lang w:val="it-IT"/>
        </w:rPr>
        <w:t>tratta del 14mo trimestre consecutivo di crescita per il costruttore Giapponese e il decimo con una crescita a doppia cifra, negli ultimi 12.  Grazie a questo risultato, Mazda ha battuto in termini di crescita il forte mercato Europeo (cresciuto dell’8,1%) e fissato la sua quota di mercato al 1,7%, in significativa crescita (13% in più) rispetto al  primo trimestre del 2015</w:t>
      </w:r>
      <w:r w:rsidRPr="00021987">
        <w:rPr>
          <w:rFonts w:ascii="Interstate Mazda Light" w:hAnsi="Interstate Mazda Light"/>
          <w:sz w:val="20"/>
          <w:szCs w:val="20"/>
          <w:vertAlign w:val="superscript"/>
          <w:lang w:val="it-IT"/>
        </w:rPr>
        <w:t>1</w:t>
      </w:r>
      <w:r w:rsidRPr="00021987">
        <w:rPr>
          <w:rFonts w:ascii="Interstate Mazda Light" w:hAnsi="Interstate Mazda Light"/>
          <w:sz w:val="20"/>
          <w:szCs w:val="20"/>
          <w:lang w:val="it-IT"/>
        </w:rPr>
        <w:t xml:space="preserve">. </w:t>
      </w:r>
    </w:p>
    <w:p w14:paraId="10173372" w14:textId="77777777" w:rsidR="00021987" w:rsidRPr="00021987" w:rsidRDefault="00021987" w:rsidP="00021987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14:paraId="651D65D8" w14:textId="77777777" w:rsidR="00021987" w:rsidRPr="00021987" w:rsidRDefault="00021987" w:rsidP="00021987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021987">
        <w:rPr>
          <w:rFonts w:ascii="Interstate Mazda Light" w:hAnsi="Interstate Mazda Light"/>
          <w:sz w:val="20"/>
          <w:szCs w:val="20"/>
          <w:lang w:val="it-IT"/>
        </w:rPr>
        <w:t>A contribuire a questo risultato sono stati modelli come la popolare Mazda CX-3, B-SUV  andato in vendita lo scorso giugno, e la nuova generazione di Mazda2 supermini, il cui fatturato è salito del 75% nel corso del trimestre. Le vendite della nuova Mazda MX-5 - recentemente incoronata 2016 World Car of the Year e 2016 World Car design dell'anno -  nel frattempo, hanno quasi quadruplicato (282%). Il Paese che ha ispirato l’icona del brand Mazda – il Regno Unito – resta il primo mercato per questo modello, e rappresenta un terzo delle vendite di MX-5 in Europa nell’ultimo trimestre. Altri modelli di punta, come Mazda CX-5 e Mazda 6 hanno continuato a raggiungere i loro obiettivi, mentre Mazda3 rimane il non-SUV più venduto nella gamma Europea della Casa automobilistica</w:t>
      </w:r>
      <w:r w:rsidRPr="00021987">
        <w:rPr>
          <w:rFonts w:ascii="Interstate Mazda Light" w:hAnsi="Interstate Mazda Light"/>
          <w:sz w:val="20"/>
          <w:szCs w:val="20"/>
          <w:vertAlign w:val="superscript"/>
          <w:lang w:val="it-IT"/>
        </w:rPr>
        <w:t>2</w:t>
      </w:r>
      <w:r w:rsidRPr="00021987">
        <w:rPr>
          <w:rFonts w:ascii="Interstate Mazda Light" w:hAnsi="Interstate Mazda Light"/>
          <w:sz w:val="20"/>
          <w:szCs w:val="20"/>
          <w:lang w:val="it-IT"/>
        </w:rPr>
        <w:t>.</w:t>
      </w:r>
    </w:p>
    <w:p w14:paraId="33D8E99C" w14:textId="77777777" w:rsidR="00021987" w:rsidRPr="00021987" w:rsidRDefault="00021987" w:rsidP="00021987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14:paraId="2386CCDB" w14:textId="4887CBF7" w:rsidR="00021987" w:rsidRPr="00021987" w:rsidRDefault="00021987" w:rsidP="00021987">
      <w:pPr>
        <w:rPr>
          <w:rFonts w:ascii="Interstate Mazda Light" w:hAnsi="Interstate Mazda Light"/>
          <w:sz w:val="20"/>
          <w:szCs w:val="20"/>
          <w:lang w:val="it-IT"/>
        </w:rPr>
      </w:pPr>
      <w:r w:rsidRPr="00021987">
        <w:rPr>
          <w:rFonts w:ascii="Interstate Mazda Light" w:hAnsi="Interstate Mazda Light"/>
          <w:sz w:val="20"/>
          <w:szCs w:val="20"/>
          <w:lang w:val="it-IT"/>
        </w:rPr>
        <w:t>Per quanto riguarda i mercati, Portogallo, Italia e Spagna hanno visto nel primo trimestre una crescita anno su anno:  le vendite sono più che triplicate in Portogallo, raddoppiate in Italia ed  aumentate del 70% in Spagna. Molti altri Paesi hanno registrato un aumento superiore al 50%, tra cui il Belgio (+ 65%), Paesi Bassi (+ 63%), Norvegia (+ 60%), Repubblica Ceca (+ 59%), Irlanda (+ 54%) e in Polonia (+ 52%). Mazda ha superato il mercato in una vasta serie di altri P</w:t>
      </w:r>
      <w:r w:rsidR="00636227">
        <w:rPr>
          <w:rFonts w:ascii="Interstate Mazda Light" w:hAnsi="Interstate Mazda Light"/>
          <w:sz w:val="20"/>
          <w:szCs w:val="20"/>
          <w:lang w:val="it-IT"/>
        </w:rPr>
        <w:t>a</w:t>
      </w:r>
      <w:bookmarkStart w:id="0" w:name="_GoBack"/>
      <w:bookmarkEnd w:id="0"/>
      <w:r w:rsidRPr="00021987">
        <w:rPr>
          <w:rFonts w:ascii="Interstate Mazda Light" w:hAnsi="Interstate Mazda Light"/>
          <w:sz w:val="20"/>
          <w:szCs w:val="20"/>
          <w:lang w:val="it-IT"/>
        </w:rPr>
        <w:t>esi, tra cui la Svizzera (+6% vs un calo generale delle vendite), in cui Mazda ha visto salire la sua quota di mercato nell’ultimo trimestre al 3.5%. Inoltre, il Costruttore ha registrato il miglior mese di sempre nel Regno Unito nel mese di Marzo, vendendo ben 11.499 vetture.</w:t>
      </w:r>
      <w:r w:rsidRPr="00021987">
        <w:rPr>
          <w:rFonts w:ascii="Interstate Mazda Light" w:hAnsi="Interstate Mazda Light"/>
          <w:sz w:val="20"/>
          <w:szCs w:val="20"/>
          <w:vertAlign w:val="superscript"/>
          <w:lang w:val="it-IT"/>
        </w:rPr>
        <w:t>3</w:t>
      </w:r>
      <w:r w:rsidRPr="00021987">
        <w:rPr>
          <w:rFonts w:ascii="Interstate Mazda Light" w:hAnsi="Interstate Mazda Light"/>
          <w:sz w:val="20"/>
          <w:szCs w:val="20"/>
          <w:lang w:val="it-IT"/>
        </w:rPr>
        <w:t xml:space="preserve"> </w:t>
      </w:r>
    </w:p>
    <w:p w14:paraId="056DB678" w14:textId="77777777" w:rsidR="00021987" w:rsidRPr="00021987" w:rsidRDefault="00021987" w:rsidP="00021987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14:paraId="5CFDC2F4" w14:textId="77777777" w:rsidR="00021987" w:rsidRPr="00021987" w:rsidRDefault="00021987" w:rsidP="00021987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021987">
        <w:rPr>
          <w:rFonts w:ascii="Interstate Mazda Light" w:hAnsi="Interstate Mazda Light"/>
          <w:sz w:val="20"/>
          <w:szCs w:val="20"/>
          <w:lang w:val="it-IT"/>
        </w:rPr>
        <w:t>La tecnologia ed il design restano i motivi fondamentali alla base del successo Mazda. Dall’introduzione nel 2012 in Europa della SKYACTIV Technology, una gamma davvero unica di trasmissioni, piattaforme e carrozzerie sviluppata internamente a Mazda, la Casa automobilistica ha quasi raddoppiato il proprio fatturato.</w:t>
      </w:r>
    </w:p>
    <w:p w14:paraId="0E2CEEAC" w14:textId="77777777" w:rsidR="00021987" w:rsidRPr="00021987" w:rsidRDefault="00021987" w:rsidP="00021987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14:paraId="6CCD02C4" w14:textId="77777777" w:rsidR="00021987" w:rsidRPr="00021987" w:rsidRDefault="00021987" w:rsidP="00021987">
      <w:pPr>
        <w:ind w:right="143"/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021987">
        <w:rPr>
          <w:rFonts w:ascii="Interstate Mazda Light" w:hAnsi="Interstate Mazda Light"/>
          <w:sz w:val="20"/>
          <w:szCs w:val="20"/>
          <w:lang w:val="it-IT"/>
        </w:rPr>
        <w:t xml:space="preserve">“Oltre ai modelli accattivanti e alle tecnologie innovative, devo ringraziare anche tutte le  persone che lavorano nei tanti settori della nostra attività, che hanno permesso di raggiungere gli obiettivi di vendita di quest’anno. E lo abbiamo fatto in quasi ogni singolo mercato, stabilendo spesso nuovi record.” Ha dichiarato il Vice Presidente Europeo Sales &amp; Customer Service Martijn ten Brink.  </w:t>
      </w:r>
    </w:p>
    <w:p w14:paraId="0FF00195" w14:textId="77777777" w:rsidR="00021987" w:rsidRPr="00021987" w:rsidRDefault="00021987" w:rsidP="00021987">
      <w:pPr>
        <w:ind w:right="143"/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14:paraId="057965A8" w14:textId="77777777" w:rsidR="00021987" w:rsidRPr="00021987" w:rsidRDefault="00021987" w:rsidP="00021987">
      <w:pPr>
        <w:ind w:right="143"/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021987">
        <w:rPr>
          <w:rFonts w:ascii="Interstate Mazda Light" w:hAnsi="Interstate Mazda Light"/>
          <w:sz w:val="20"/>
          <w:szCs w:val="20"/>
          <w:lang w:val="it-IT"/>
        </w:rPr>
        <w:t>“Per continuare a crescere  in modo sostenibile e realizzare una forte fidelizzazione, abbiamo messo sempre più enfasi sul servizio al Cliente, e questo viene applicato in ogni punto di contatto con Mazda in tutto il processo di acquisto di un’autovettura.”</w:t>
      </w:r>
    </w:p>
    <w:p w14:paraId="1D3D9E2C" w14:textId="77777777" w:rsidR="00021987" w:rsidRPr="00021987" w:rsidRDefault="00021987" w:rsidP="00021987">
      <w:pPr>
        <w:ind w:right="143"/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14:paraId="5FE9C40A" w14:textId="77777777" w:rsidR="00021987" w:rsidRPr="00021987" w:rsidRDefault="00021987" w:rsidP="00021987">
      <w:pPr>
        <w:ind w:right="143"/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021987">
        <w:rPr>
          <w:rFonts w:ascii="Interstate Mazda Light" w:hAnsi="Interstate Mazda Light"/>
          <w:sz w:val="20"/>
          <w:szCs w:val="20"/>
          <w:lang w:val="it-IT"/>
        </w:rPr>
        <w:t xml:space="preserve">Mazda ha venduto a fine Marzo oltre 227.000 vetture in Europa negli ultimi 12 mesi, una crescita del 28% rispetto al precedente anno fiscale.  </w:t>
      </w:r>
    </w:p>
    <w:p w14:paraId="2612AD78" w14:textId="77777777" w:rsidR="00021987" w:rsidRPr="00021987" w:rsidRDefault="00021987" w:rsidP="00021987">
      <w:pPr>
        <w:ind w:right="143"/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14:paraId="35959568" w14:textId="77777777" w:rsidR="00021987" w:rsidRPr="00021987" w:rsidRDefault="00021987" w:rsidP="00021987">
      <w:pPr>
        <w:spacing w:after="20"/>
        <w:ind w:right="142"/>
        <w:rPr>
          <w:rFonts w:ascii="Interstate Mazda Light" w:hAnsi="Interstate Mazda Light"/>
          <w:sz w:val="18"/>
          <w:szCs w:val="18"/>
          <w:lang w:val="it-IT"/>
        </w:rPr>
      </w:pPr>
      <w:r w:rsidRPr="00021987">
        <w:rPr>
          <w:rFonts w:ascii="Interstate Mazda Light" w:hAnsi="Interstate Mazda Light"/>
          <w:sz w:val="18"/>
          <w:szCs w:val="18"/>
          <w:lang w:val="it-IT"/>
        </w:rPr>
        <w:t>1) Fonti per I dati europei: www.acea.be (European Automobile Manufacturers Association), New Passenger Car Registrations, EU + EFTA</w:t>
      </w:r>
    </w:p>
    <w:p w14:paraId="46919531" w14:textId="77777777" w:rsidR="00021987" w:rsidRPr="00021987" w:rsidRDefault="00021987" w:rsidP="00021987">
      <w:pPr>
        <w:spacing w:after="20"/>
        <w:ind w:right="142"/>
        <w:rPr>
          <w:rFonts w:ascii="Interstate Mazda Light" w:hAnsi="Interstate Mazda Light"/>
          <w:sz w:val="18"/>
          <w:szCs w:val="18"/>
          <w:lang w:val="it-IT"/>
        </w:rPr>
      </w:pPr>
      <w:r w:rsidRPr="00021987">
        <w:rPr>
          <w:rFonts w:ascii="Interstate Mazda Light" w:hAnsi="Interstate Mazda Light"/>
          <w:sz w:val="18"/>
          <w:szCs w:val="18"/>
          <w:lang w:val="it-IT"/>
        </w:rPr>
        <w:t>2) Fonti per I dati relativi ai modelli: cifre interne</w:t>
      </w:r>
    </w:p>
    <w:p w14:paraId="5A154D8B" w14:textId="77777777" w:rsidR="00021987" w:rsidRPr="00021987" w:rsidRDefault="00021987" w:rsidP="00021987">
      <w:pPr>
        <w:spacing w:after="20"/>
        <w:ind w:right="142"/>
        <w:rPr>
          <w:rFonts w:ascii="Interstate Mazda Light" w:hAnsi="Interstate Mazda Light"/>
          <w:sz w:val="18"/>
          <w:szCs w:val="18"/>
          <w:lang w:val="en-GB"/>
        </w:rPr>
      </w:pPr>
      <w:r w:rsidRPr="00021987">
        <w:rPr>
          <w:rFonts w:ascii="Interstate Mazda Light" w:hAnsi="Interstate Mazda Light"/>
          <w:sz w:val="18"/>
          <w:szCs w:val="18"/>
          <w:lang w:val="en-GB"/>
        </w:rPr>
        <w:t xml:space="preserve">3) Fonti per I dati locali: </w:t>
      </w:r>
      <w:hyperlink r:id="rId9" w:history="1">
        <w:r w:rsidRPr="00021987">
          <w:rPr>
            <w:rFonts w:ascii="Interstate Mazda Light" w:hAnsi="Interstate Mazda Light" w:cs="Times New Roman"/>
            <w:color w:val="0000FF"/>
            <w:sz w:val="18"/>
            <w:szCs w:val="18"/>
            <w:u w:val="single"/>
            <w:lang w:val="en-GB"/>
          </w:rPr>
          <w:t>www.febiac.be</w:t>
        </w:r>
      </w:hyperlink>
      <w:r w:rsidRPr="00021987">
        <w:rPr>
          <w:rFonts w:ascii="Interstate Mazda Light" w:hAnsi="Interstate Mazda Light"/>
          <w:sz w:val="18"/>
          <w:szCs w:val="18"/>
          <w:lang w:val="en-GB"/>
        </w:rPr>
        <w:t xml:space="preserve"> (Belgian Automobile and Cycle Industry Federation); portal.sda-cia.cz (Czech Car Importers Association); </w:t>
      </w:r>
      <w:hyperlink r:id="rId10" w:history="1">
        <w:r w:rsidRPr="00021987">
          <w:rPr>
            <w:rFonts w:ascii="Interstate Mazda Light" w:hAnsi="Interstate Mazda Light" w:cs="Times New Roman"/>
            <w:color w:val="0000FF"/>
            <w:sz w:val="18"/>
            <w:szCs w:val="18"/>
            <w:u w:val="single"/>
            <w:lang w:val="en-GB"/>
          </w:rPr>
          <w:t>www.beepbeep.ie</w:t>
        </w:r>
      </w:hyperlink>
      <w:r w:rsidRPr="00021987">
        <w:rPr>
          <w:rFonts w:ascii="Interstate Mazda Light" w:hAnsi="Interstate Mazda Light"/>
          <w:sz w:val="18"/>
          <w:szCs w:val="18"/>
          <w:lang w:val="en-GB"/>
        </w:rPr>
        <w:t xml:space="preserve"> (Society of the Irish Motor Industry); </w:t>
      </w:r>
      <w:hyperlink r:id="rId11" w:history="1">
        <w:r w:rsidRPr="00021987">
          <w:rPr>
            <w:rFonts w:ascii="Interstate Mazda Light" w:hAnsi="Interstate Mazda Light" w:cs="Times New Roman"/>
            <w:color w:val="0000FF"/>
            <w:sz w:val="18"/>
            <w:szCs w:val="18"/>
            <w:u w:val="single"/>
            <w:lang w:val="en-GB"/>
          </w:rPr>
          <w:t>www.en.anfia.it</w:t>
        </w:r>
      </w:hyperlink>
      <w:r w:rsidRPr="00021987">
        <w:rPr>
          <w:rFonts w:ascii="Interstate Mazda Light" w:hAnsi="Interstate Mazda Light"/>
          <w:sz w:val="18"/>
          <w:szCs w:val="18"/>
          <w:lang w:val="en-GB"/>
        </w:rPr>
        <w:t xml:space="preserve"> (Italian Automotive Industry Association); </w:t>
      </w:r>
      <w:hyperlink r:id="rId12" w:history="1">
        <w:r w:rsidRPr="00021987">
          <w:rPr>
            <w:rFonts w:ascii="Interstate Mazda Light" w:hAnsi="Interstate Mazda Light" w:cs="Times New Roman"/>
            <w:color w:val="0000FF"/>
            <w:sz w:val="18"/>
            <w:szCs w:val="18"/>
            <w:u w:val="single"/>
            <w:lang w:val="en-GB"/>
          </w:rPr>
          <w:t>www.raivereniging.nl</w:t>
        </w:r>
      </w:hyperlink>
      <w:r w:rsidRPr="00021987">
        <w:rPr>
          <w:rFonts w:ascii="Interstate Mazda Light" w:hAnsi="Interstate Mazda Light"/>
          <w:sz w:val="18"/>
          <w:szCs w:val="18"/>
          <w:lang w:val="en-GB"/>
        </w:rPr>
        <w:t xml:space="preserve"> (RAI, Dutch Bicycle and Automobile Industry Association); </w:t>
      </w:r>
      <w:hyperlink r:id="rId13" w:history="1">
        <w:r w:rsidRPr="00021987">
          <w:rPr>
            <w:rFonts w:ascii="Interstate Mazda Light" w:hAnsi="Interstate Mazda Light" w:cs="Times New Roman"/>
            <w:color w:val="0000FF"/>
            <w:sz w:val="18"/>
            <w:szCs w:val="18"/>
            <w:u w:val="single"/>
            <w:lang w:val="en-GB"/>
          </w:rPr>
          <w:t>www.ofvas.no</w:t>
        </w:r>
      </w:hyperlink>
      <w:r w:rsidRPr="00021987">
        <w:rPr>
          <w:rFonts w:ascii="Interstate Mazda Light" w:hAnsi="Interstate Mazda Light"/>
          <w:sz w:val="18"/>
          <w:szCs w:val="18"/>
          <w:lang w:val="en-GB"/>
        </w:rPr>
        <w:t xml:space="preserve"> (Norwegian Road Traffic Information Council); </w:t>
      </w:r>
      <w:hyperlink r:id="rId14" w:history="1">
        <w:r w:rsidRPr="00021987">
          <w:rPr>
            <w:rFonts w:ascii="Interstate Mazda Light" w:hAnsi="Interstate Mazda Light" w:cs="Times New Roman"/>
            <w:color w:val="0000FF"/>
            <w:sz w:val="18"/>
            <w:szCs w:val="18"/>
            <w:u w:val="single"/>
            <w:lang w:val="en-GB"/>
          </w:rPr>
          <w:t>www.pzpm.org.pl</w:t>
        </w:r>
      </w:hyperlink>
      <w:r w:rsidRPr="00021987">
        <w:rPr>
          <w:rFonts w:ascii="Interstate Mazda Light" w:hAnsi="Interstate Mazda Light"/>
          <w:sz w:val="18"/>
          <w:szCs w:val="18"/>
          <w:lang w:val="en-GB"/>
        </w:rPr>
        <w:t xml:space="preserve"> (Polish Automotive Industry Association); </w:t>
      </w:r>
      <w:hyperlink r:id="rId15" w:history="1">
        <w:r w:rsidRPr="00021987">
          <w:rPr>
            <w:rFonts w:ascii="Interstate Mazda Light" w:hAnsi="Interstate Mazda Light" w:cs="Times New Roman"/>
            <w:color w:val="0000FF"/>
            <w:sz w:val="18"/>
            <w:szCs w:val="18"/>
            <w:u w:val="single"/>
            <w:lang w:val="en-GB"/>
          </w:rPr>
          <w:t>www.autoinforma.pt</w:t>
        </w:r>
      </w:hyperlink>
      <w:r w:rsidRPr="00021987">
        <w:rPr>
          <w:rFonts w:ascii="Interstate Mazda Light" w:hAnsi="Interstate Mazda Light"/>
          <w:sz w:val="18"/>
          <w:szCs w:val="18"/>
          <w:lang w:val="en-GB"/>
        </w:rPr>
        <w:t xml:space="preserve"> (Automobile Association of Portugal, Data Centre); </w:t>
      </w:r>
      <w:hyperlink r:id="rId16" w:history="1">
        <w:r w:rsidRPr="00021987">
          <w:rPr>
            <w:rFonts w:ascii="Interstate Mazda Light" w:hAnsi="Interstate Mazda Light" w:cs="Times New Roman"/>
            <w:color w:val="0000FF"/>
            <w:sz w:val="18"/>
            <w:szCs w:val="18"/>
            <w:u w:val="single"/>
            <w:lang w:val="en-GB"/>
          </w:rPr>
          <w:t>www.anfac.com</w:t>
        </w:r>
      </w:hyperlink>
      <w:r w:rsidRPr="00021987">
        <w:rPr>
          <w:rFonts w:ascii="Interstate Mazda Light" w:hAnsi="Interstate Mazda Light"/>
          <w:sz w:val="18"/>
          <w:szCs w:val="18"/>
          <w:lang w:val="en-GB"/>
        </w:rPr>
        <w:t xml:space="preserve"> (Spanish Association of Car &amp; Truck Manufacturers); </w:t>
      </w:r>
      <w:hyperlink r:id="rId17" w:history="1">
        <w:r w:rsidRPr="00021987">
          <w:rPr>
            <w:rFonts w:ascii="Interstate Mazda Light" w:hAnsi="Interstate Mazda Light" w:cs="Times New Roman"/>
            <w:color w:val="0000FF"/>
            <w:sz w:val="18"/>
            <w:szCs w:val="18"/>
            <w:u w:val="single"/>
            <w:lang w:val="en-GB"/>
          </w:rPr>
          <w:t>www.auto-schweiz.ch</w:t>
        </w:r>
      </w:hyperlink>
      <w:r w:rsidRPr="00021987">
        <w:rPr>
          <w:rFonts w:ascii="Interstate Mazda Light" w:hAnsi="Interstate Mazda Light"/>
          <w:sz w:val="18"/>
          <w:szCs w:val="18"/>
          <w:lang w:val="en-GB"/>
        </w:rPr>
        <w:t xml:space="preserve"> (auto-schweiz); smmt.co.uk (UK Society of Motor Manufacturers and Traders) </w:t>
      </w:r>
    </w:p>
    <w:p w14:paraId="7E4CB80A" w14:textId="77777777" w:rsidR="00021987" w:rsidRPr="00021987" w:rsidRDefault="00021987" w:rsidP="00021987">
      <w:pPr>
        <w:spacing w:after="20"/>
        <w:ind w:right="142"/>
        <w:rPr>
          <w:rFonts w:ascii="Interstate Mazda Light" w:hAnsi="Interstate Mazda Light"/>
          <w:sz w:val="18"/>
          <w:szCs w:val="18"/>
          <w:lang w:val="en-GB"/>
        </w:rPr>
      </w:pPr>
    </w:p>
    <w:p w14:paraId="0FBA5DDD" w14:textId="13D99AD8" w:rsidR="00972376" w:rsidRPr="006B4699" w:rsidRDefault="00972376" w:rsidP="006B4699">
      <w:r w:rsidRPr="006B4699">
        <w:t xml:space="preserve"> </w:t>
      </w:r>
    </w:p>
    <w:sectPr w:rsidR="00972376" w:rsidRPr="006B4699" w:rsidSect="00F441D7">
      <w:headerReference w:type="default" r:id="rId18"/>
      <w:footerReference w:type="default" r:id="rId19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721592" w14:textId="77777777" w:rsidR="000E7951" w:rsidRDefault="000E7951" w:rsidP="00420EE9">
      <w:r>
        <w:separator/>
      </w:r>
    </w:p>
  </w:endnote>
  <w:endnote w:type="continuationSeparator" w:id="0">
    <w:p w14:paraId="1C1AE1DF" w14:textId="77777777" w:rsidR="000E7951" w:rsidRDefault="000E7951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Mazda Light"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Mazda">
    <w:panose1 w:val="02000505000000090004"/>
    <w:charset w:val="00"/>
    <w:family w:val="auto"/>
    <w:pitch w:val="variable"/>
    <w:sig w:usb0="A00000AF" w:usb1="4000204A" w:usb2="00000000" w:usb3="00000000" w:csb0="0000009B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EA19F" w14:textId="1787D172" w:rsidR="00850939" w:rsidRPr="005D6B10" w:rsidRDefault="005D6B10" w:rsidP="000D4835">
    <w:pPr>
      <w:pStyle w:val="Heading2"/>
      <w:spacing w:line="360" w:lineRule="auto"/>
      <w:rPr>
        <w:rFonts w:ascii="Interstate Mazda Light" w:hAnsi="Interstate Mazda Light"/>
        <w:b w:val="0"/>
        <w:iCs/>
        <w:szCs w:val="16"/>
        <w:lang w:val="it-IT"/>
      </w:rPr>
    </w:pPr>
    <w:r w:rsidRPr="005D6B10">
      <w:rPr>
        <w:rFonts w:ascii="Interstate Mazda Light" w:hAnsi="Interstate Mazda Light"/>
        <w:b w:val="0"/>
        <w:iCs/>
        <w:szCs w:val="16"/>
        <w:lang w:val="it-IT"/>
      </w:rPr>
      <w:t>Per ulteriori informazioni potete contattare</w:t>
    </w:r>
    <w:r w:rsidR="00850939" w:rsidRPr="005D6B10">
      <w:rPr>
        <w:rFonts w:ascii="Interstate Mazda Light" w:hAnsi="Interstate Mazda Light"/>
        <w:b w:val="0"/>
        <w:iCs/>
        <w:szCs w:val="16"/>
        <w:lang w:val="it-IT"/>
      </w:rPr>
      <w:t>:</w:t>
    </w:r>
  </w:p>
  <w:p w14:paraId="78D8245E" w14:textId="3D8A42ED" w:rsidR="005D6B10" w:rsidRPr="00D843E7" w:rsidRDefault="005D6B10" w:rsidP="005D6B10">
    <w:pPr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</w:pPr>
    <w:r w:rsidRPr="00D843E7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Mazda Motor Italia</w:t>
    </w:r>
  </w:p>
  <w:p w14:paraId="48D73D3B" w14:textId="0371BDC8" w:rsidR="005D6B10" w:rsidRPr="00D843E7" w:rsidRDefault="005D6B10" w:rsidP="005D6B10">
    <w:pPr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</w:pPr>
    <w:r w:rsidRPr="00D843E7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Marilù Granieri</w:t>
    </w:r>
    <w:r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Press &amp; PR Director </w:t>
    </w:r>
  </w:p>
  <w:p w14:paraId="6379483D" w14:textId="45B3E7B2" w:rsidR="00850939" w:rsidRPr="000D4835" w:rsidRDefault="005D6B10" w:rsidP="005D6B10">
    <w:pPr>
      <w:pStyle w:val="Footer"/>
      <w:rPr>
        <w:rFonts w:ascii="Interstate Mazda Light" w:hAnsi="Interstate Mazda Light"/>
        <w:sz w:val="16"/>
        <w:szCs w:val="16"/>
      </w:rPr>
    </w:pP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Viale A. Marchetti 105, 00148 Roma</w:t>
    </w: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>Phone: +39 06 60 297 800   Fax: +39 06 602 00 125</w:t>
    </w: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E-mail: </w:t>
    </w:r>
    <w:hyperlink r:id="rId1" w:history="1">
      <w:r w:rsidRPr="005D6B10">
        <w:rPr>
          <w:rFonts w:ascii="Interstate Mazda Light" w:eastAsia="MS Mincho" w:hAnsi="Interstate Mazda Light" w:cs="Times New Roman"/>
          <w:bCs/>
          <w:iCs/>
          <w:sz w:val="16"/>
          <w:szCs w:val="16"/>
          <w:lang w:val="it-IT" w:eastAsia="ja-JP"/>
        </w:rPr>
        <w:t>mgranieri@mazdaeur.com</w:t>
      </w:r>
    </w:hyperlink>
    <w:r>
      <w:rPr>
        <w:rFonts w:ascii="Arial" w:hAnsi="Arial" w:cs="Arial"/>
        <w:color w:val="808080"/>
        <w:sz w:val="18"/>
        <w:szCs w:val="18"/>
        <w:lang w:eastAsia="it-IT"/>
      </w:rPr>
      <w:t xml:space="preserve">   </w:t>
    </w:r>
    <w:r w:rsidR="00850939" w:rsidRPr="002F5DE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FAA472" w14:textId="77777777" w:rsidR="000E7951" w:rsidRDefault="000E7951" w:rsidP="00420EE9">
      <w:r>
        <w:separator/>
      </w:r>
    </w:p>
  </w:footnote>
  <w:footnote w:type="continuationSeparator" w:id="0">
    <w:p w14:paraId="2BF27C63" w14:textId="77777777" w:rsidR="000E7951" w:rsidRDefault="000E7951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68D40" w14:textId="77777777" w:rsidR="00850939" w:rsidRDefault="00850939" w:rsidP="00420EE9">
    <w:pPr>
      <w:pStyle w:val="Header"/>
      <w:rPr>
        <w:rFonts w:ascii="Mazda" w:hAnsi="Mazda"/>
        <w:b/>
        <w:sz w:val="34"/>
        <w:szCs w:val="34"/>
      </w:rPr>
    </w:pPr>
    <w:r>
      <w:rPr>
        <w:rFonts w:ascii="Mazda" w:hAnsi="Mazda"/>
        <w:b/>
        <w:noProof/>
        <w:sz w:val="34"/>
        <w:szCs w:val="34"/>
        <w:lang w:val="it-IT" w:eastAsia="it-IT"/>
      </w:rPr>
      <w:drawing>
        <wp:anchor distT="0" distB="0" distL="114300" distR="114300" simplePos="0" relativeHeight="251658240" behindDoc="0" locked="0" layoutInCell="1" allowOverlap="1" wp14:anchorId="4F9F6652" wp14:editId="25C15EDC">
          <wp:simplePos x="0" y="0"/>
          <wp:positionH relativeFrom="margin">
            <wp:posOffset>5372100</wp:posOffset>
          </wp:positionH>
          <wp:positionV relativeFrom="margin">
            <wp:posOffset>-1371600</wp:posOffset>
          </wp:positionV>
          <wp:extent cx="827405" cy="760095"/>
          <wp:effectExtent l="0" t="0" r="10795" b="1905"/>
          <wp:wrapSquare wrapText="bothSides"/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ull_Colour_Vertical_cs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F449E5" w14:textId="457014DD" w:rsidR="00850939" w:rsidRPr="009C4B57" w:rsidRDefault="005D6B10" w:rsidP="00420EE9">
    <w:pPr>
      <w:pStyle w:val="Header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>COMUNICATO STAMPA</w:t>
    </w: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ab/>
    </w:r>
  </w:p>
  <w:p w14:paraId="39A24C85" w14:textId="7AFF257F" w:rsidR="00850939" w:rsidRPr="009C4B57" w:rsidRDefault="00850939" w:rsidP="00CC7DB3">
    <w:pPr>
      <w:pStyle w:val="Header"/>
      <w:ind w:right="143"/>
      <w:rPr>
        <w:rFonts w:ascii="Interstate Mazda Regular" w:hAnsi="Interstate Mazda Regular"/>
        <w:sz w:val="27"/>
        <w:szCs w:val="27"/>
        <w:lang w:val="en-US"/>
      </w:rPr>
    </w:pPr>
    <w:r w:rsidRPr="009C4B57">
      <w:rPr>
        <w:rFonts w:ascii="Interstate Mazda Regular" w:hAnsi="Interstate Mazda Regular"/>
        <w:sz w:val="27"/>
        <w:szCs w:val="27"/>
        <w:lang w:val="en-US"/>
      </w:rPr>
      <w:t>M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>zd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 xml:space="preserve"> Motor </w:t>
    </w:r>
    <w:r w:rsidR="005D6B10">
      <w:rPr>
        <w:rFonts w:ascii="Interstate Mazda Regular" w:hAnsi="Interstate Mazda Regular"/>
        <w:sz w:val="27"/>
        <w:szCs w:val="27"/>
        <w:lang w:val="en-US"/>
      </w:rPr>
      <w:t>Italia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464"/>
    <w:multiLevelType w:val="hybridMultilevel"/>
    <w:tmpl w:val="E3B2CDDA"/>
    <w:lvl w:ilvl="0" w:tplc="6682ED44">
      <w:start w:val="12"/>
      <w:numFmt w:val="bullet"/>
      <w:lvlText w:val="-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D24790"/>
    <w:multiLevelType w:val="hybridMultilevel"/>
    <w:tmpl w:val="8B98DE40"/>
    <w:lvl w:ilvl="0" w:tplc="A83EDA34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3C2E0E"/>
    <w:multiLevelType w:val="hybridMultilevel"/>
    <w:tmpl w:val="A15E0F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21987"/>
    <w:rsid w:val="00082CCD"/>
    <w:rsid w:val="000D4835"/>
    <w:rsid w:val="000E7951"/>
    <w:rsid w:val="0019632C"/>
    <w:rsid w:val="0020715C"/>
    <w:rsid w:val="002F5DE9"/>
    <w:rsid w:val="00303BBF"/>
    <w:rsid w:val="00322E93"/>
    <w:rsid w:val="003352AE"/>
    <w:rsid w:val="0034143A"/>
    <w:rsid w:val="003940B3"/>
    <w:rsid w:val="00420EE9"/>
    <w:rsid w:val="004240B9"/>
    <w:rsid w:val="00436C7F"/>
    <w:rsid w:val="004C025A"/>
    <w:rsid w:val="00550962"/>
    <w:rsid w:val="0056660E"/>
    <w:rsid w:val="005D6B10"/>
    <w:rsid w:val="006128F9"/>
    <w:rsid w:val="00623584"/>
    <w:rsid w:val="00624D80"/>
    <w:rsid w:val="00636227"/>
    <w:rsid w:val="006B4699"/>
    <w:rsid w:val="006D3127"/>
    <w:rsid w:val="007A43BD"/>
    <w:rsid w:val="00850939"/>
    <w:rsid w:val="00851808"/>
    <w:rsid w:val="00854E2C"/>
    <w:rsid w:val="00875A2B"/>
    <w:rsid w:val="008E067F"/>
    <w:rsid w:val="008F7A1E"/>
    <w:rsid w:val="00935951"/>
    <w:rsid w:val="00956E78"/>
    <w:rsid w:val="00972376"/>
    <w:rsid w:val="009809FC"/>
    <w:rsid w:val="009C4B57"/>
    <w:rsid w:val="00B217E0"/>
    <w:rsid w:val="00B94A41"/>
    <w:rsid w:val="00BC3512"/>
    <w:rsid w:val="00C90CC6"/>
    <w:rsid w:val="00CC7DB3"/>
    <w:rsid w:val="00CE7DB8"/>
    <w:rsid w:val="00D15D77"/>
    <w:rsid w:val="00D51EA3"/>
    <w:rsid w:val="00D66674"/>
    <w:rsid w:val="00D843E7"/>
    <w:rsid w:val="00E14E46"/>
    <w:rsid w:val="00F441D7"/>
    <w:rsid w:val="00FB1178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31CD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fvas.no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raivereniging.nl" TargetMode="External"/><Relationship Id="rId17" Type="http://schemas.openxmlformats.org/officeDocument/2006/relationships/hyperlink" Target="http://www.auto-schweiz.c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nfac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n.anfia.i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utoinforma.pt" TargetMode="External"/><Relationship Id="rId10" Type="http://schemas.openxmlformats.org/officeDocument/2006/relationships/hyperlink" Target="http://www.beepbeep.ie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febiac.be" TargetMode="External"/><Relationship Id="rId14" Type="http://schemas.openxmlformats.org/officeDocument/2006/relationships/hyperlink" Target="http://www.pzpm.org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granieri@mazdaeu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060A59-8ECA-4060-B4E7-A30834794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Bruzzese, Simone (S.)</cp:lastModifiedBy>
  <cp:revision>6</cp:revision>
  <cp:lastPrinted>2016-01-15T10:18:00Z</cp:lastPrinted>
  <dcterms:created xsi:type="dcterms:W3CDTF">2016-04-05T08:55:00Z</dcterms:created>
  <dcterms:modified xsi:type="dcterms:W3CDTF">2016-04-18T07:58:00Z</dcterms:modified>
</cp:coreProperties>
</file>