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DE" w:rsidRDefault="00246DDE" w:rsidP="00246DDE">
      <w:pPr>
        <w:ind w:right="-2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6D7811" w:rsidRDefault="006D7811" w:rsidP="006D7811">
      <w:pPr>
        <w:jc w:val="center"/>
        <w:rPr>
          <w:rFonts w:ascii="Interstate Mazda Bold" w:hAnsi="Interstate Mazda Bold"/>
          <w:b/>
          <w:sz w:val="32"/>
          <w:szCs w:val="32"/>
          <w:lang w:val="it-IT"/>
        </w:rPr>
      </w:pPr>
      <w:r w:rsidRPr="006D7811">
        <w:rPr>
          <w:rFonts w:ascii="Interstate Mazda Bold" w:hAnsi="Interstate Mazda Bold"/>
          <w:b/>
          <w:sz w:val="32"/>
          <w:szCs w:val="32"/>
          <w:lang w:val="it-IT"/>
        </w:rPr>
        <w:t>La nuova Mazda CX-5 debutterà al Los Angeles Auto Show</w:t>
      </w:r>
    </w:p>
    <w:p w:rsidR="006D7811" w:rsidRPr="006D7811" w:rsidRDefault="006D7811" w:rsidP="006D7811">
      <w:pPr>
        <w:jc w:val="center"/>
        <w:rPr>
          <w:rFonts w:ascii="Interstate Mazda Bold" w:hAnsi="Interstate Mazda Bold"/>
          <w:b/>
          <w:sz w:val="32"/>
          <w:szCs w:val="32"/>
          <w:lang w:val="it-IT"/>
        </w:rPr>
      </w:pPr>
    </w:p>
    <w:p w:rsidR="006D7811" w:rsidRDefault="006D7811" w:rsidP="006D7811">
      <w:pPr>
        <w:rPr>
          <w:rFonts w:ascii="Interstate Mazda Regular" w:hAnsi="Interstate Mazda Regular"/>
          <w:sz w:val="20"/>
          <w:szCs w:val="20"/>
          <w:lang w:val="it-IT"/>
        </w:rPr>
      </w:pPr>
      <w:r w:rsidRPr="00DB41C0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DB41C0">
        <w:rPr>
          <w:rFonts w:ascii="Interstate Mazda Regular" w:hAnsi="Interstate Mazda Regular"/>
          <w:sz w:val="20"/>
          <w:szCs w:val="20"/>
          <w:lang w:val="it-IT"/>
        </w:rPr>
        <w:tab/>
      </w:r>
      <w:r w:rsidRPr="006D7811">
        <w:rPr>
          <w:rFonts w:ascii="Interstate Mazda Regular" w:hAnsi="Interstate Mazda Regular"/>
          <w:spacing w:val="-4"/>
          <w:sz w:val="20"/>
          <w:szCs w:val="20"/>
          <w:lang w:val="it-IT"/>
        </w:rPr>
        <w:t>La nuova generazione del popolare SUV si presenta con un look raffinato e una tecnologia avanzata.</w:t>
      </w:r>
    </w:p>
    <w:p w:rsidR="006D7811" w:rsidRDefault="006D7811" w:rsidP="006D7811">
      <w:pPr>
        <w:rPr>
          <w:rFonts w:ascii="Interstate Mazda Regular" w:hAnsi="Interstate Mazda Regular"/>
          <w:sz w:val="20"/>
          <w:szCs w:val="20"/>
          <w:lang w:val="it-IT"/>
        </w:rPr>
      </w:pPr>
    </w:p>
    <w:p w:rsidR="006D7811" w:rsidRDefault="006D7811" w:rsidP="006D7811">
      <w:pPr>
        <w:rPr>
          <w:rFonts w:ascii="Interstate Mazda Light" w:hAnsi="Interstate Mazda Light"/>
          <w:sz w:val="20"/>
          <w:szCs w:val="20"/>
          <w:lang w:val="it-IT"/>
        </w:rPr>
      </w:pPr>
      <w:r w:rsidRPr="00DB41C0">
        <w:rPr>
          <w:rFonts w:ascii="Interstate Mazda Light" w:hAnsi="Interstate Mazda Light"/>
          <w:sz w:val="20"/>
          <w:szCs w:val="20"/>
          <w:u w:val="single"/>
          <w:lang w:val="it-IT"/>
        </w:rPr>
        <w:t>Hiroshima/Leverkusen, 27 Ottobre 2016</w:t>
      </w:r>
      <w:r w:rsidRPr="00DB41C0">
        <w:rPr>
          <w:rFonts w:ascii="Interstate Mazda Light" w:hAnsi="Interstate Mazda Light"/>
          <w:sz w:val="20"/>
          <w:szCs w:val="20"/>
          <w:lang w:val="it-IT"/>
        </w:rPr>
        <w:t>.  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’anteprima mondiale della </w:t>
      </w:r>
      <w:r w:rsidRPr="00DB41C0">
        <w:rPr>
          <w:rFonts w:ascii="Interstate Mazda Light" w:hAnsi="Interstate Mazda Light"/>
          <w:sz w:val="20"/>
          <w:szCs w:val="20"/>
          <w:lang w:val="it-IT"/>
        </w:rPr>
        <w:t>nuova Mazda CX-5 sarà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in occasione del prossimo Los Angeles Auto Show 2016.</w:t>
      </w:r>
    </w:p>
    <w:p w:rsidR="006D7811" w:rsidRPr="00DB41C0" w:rsidRDefault="006D7811" w:rsidP="006D7811">
      <w:pPr>
        <w:rPr>
          <w:rFonts w:ascii="Interstate Mazda Light" w:hAnsi="Interstate Mazda Light"/>
          <w:sz w:val="20"/>
          <w:szCs w:val="20"/>
          <w:lang w:val="it-IT"/>
        </w:rPr>
      </w:pPr>
    </w:p>
    <w:p w:rsidR="006D7811" w:rsidRDefault="006D7811" w:rsidP="006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 w:rsidRPr="00DB41C0">
        <w:rPr>
          <w:rFonts w:ascii="Interstate Mazda Light" w:hAnsi="Interstate Mazda Light"/>
          <w:sz w:val="20"/>
          <w:szCs w:val="20"/>
          <w:lang w:val="it-IT"/>
        </w:rPr>
        <w:t xml:space="preserve">Mazda ha perfezionato tutti gli aspetti del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suo </w:t>
      </w:r>
      <w:proofErr w:type="spellStart"/>
      <w:r w:rsidRPr="00DB41C0">
        <w:rPr>
          <w:rFonts w:ascii="Interstate Mazda Light" w:hAnsi="Interstate Mazda Light"/>
          <w:sz w:val="20"/>
          <w:szCs w:val="20"/>
          <w:lang w:val="it-IT"/>
        </w:rPr>
        <w:t>pluri</w:t>
      </w:r>
      <w:proofErr w:type="spellEnd"/>
      <w:r w:rsidRPr="00DB41C0">
        <w:rPr>
          <w:rFonts w:ascii="Interstate Mazda Light" w:hAnsi="Interstate Mazda Light"/>
          <w:sz w:val="20"/>
          <w:szCs w:val="20"/>
          <w:lang w:val="it-IT"/>
        </w:rPr>
        <w:t xml:space="preserve"> premiato SUV per offrire una nuova dimensione al divertimento di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guida.  Ad esempio, la casa automobilistica ha portato il concetto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Kodo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-Soul of Motion degli esterni del CX-5 ad un nuovo livello, affinando la bellezza della vettura ed imprimendo una </w:t>
      </w:r>
      <w:r w:rsidRPr="00DB41C0">
        <w:rPr>
          <w:rFonts w:ascii="Interstate Mazda Light" w:hAnsi="Interstate Mazda Light"/>
          <w:sz w:val="20"/>
          <w:szCs w:val="20"/>
          <w:lang w:val="it-IT"/>
        </w:rPr>
        <w:t>formidabile combinazione di raffinatezza e forza.</w:t>
      </w:r>
    </w:p>
    <w:p w:rsidR="006D7811" w:rsidRDefault="006D7811" w:rsidP="006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6D7811" w:rsidRDefault="006D7811" w:rsidP="006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La conferenza stampa Mazda è in programma il 16 novembre alle ore 12:50 p.m. (PST), il primo dei due giorni delle giornate stampa previste.</w:t>
      </w:r>
    </w:p>
    <w:p w:rsidR="006D7811" w:rsidRDefault="006D7811" w:rsidP="006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r w:rsidRPr="00DB41C0">
        <w:rPr>
          <w:rFonts w:ascii="Interstate Mazda Light" w:hAnsi="Interstate Mazda Light"/>
          <w:sz w:val="20"/>
          <w:szCs w:val="20"/>
          <w:lang w:val="it-IT"/>
        </w:rPr>
        <w:t>Los Angeles Auto Show aprirà al pubblico dal 18 al 27 novembre.</w:t>
      </w:r>
    </w:p>
    <w:p w:rsidR="006D7811" w:rsidRDefault="006D7811" w:rsidP="006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6D7811" w:rsidRPr="00DB41C0" w:rsidRDefault="006D7811" w:rsidP="006D7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terstate Mazda Light" w:hAnsi="Interstate Mazda Light"/>
          <w:sz w:val="20"/>
          <w:szCs w:val="20"/>
          <w:lang w:val="it-IT"/>
        </w:rPr>
      </w:pPr>
    </w:p>
    <w:p w:rsidR="006D7811" w:rsidRPr="00D72774" w:rsidRDefault="006D7811" w:rsidP="006D7811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6D7811" w:rsidRPr="00D72774" w:rsidRDefault="006D7811" w:rsidP="006D7811">
      <w:pPr>
        <w:autoSpaceDE w:val="0"/>
        <w:autoSpaceDN w:val="0"/>
        <w:adjustRightInd w:val="0"/>
        <w:snapToGrid w:val="0"/>
        <w:spacing w:line="280" w:lineRule="atLeast"/>
        <w:rPr>
          <w:rFonts w:ascii="Interstate Mazda Regular" w:eastAsia="MS PGothic" w:hAnsi="Interstate Mazda Regular" w:cs="Arial"/>
          <w:bCs/>
          <w:sz w:val="20"/>
          <w:szCs w:val="20"/>
          <w:lang w:val="it-IT"/>
        </w:rPr>
      </w:pPr>
      <w:r w:rsidRPr="00D72774">
        <w:rPr>
          <w:rFonts w:ascii="Interstate Mazda Regular" w:eastAsia="MS PGothic" w:hAnsi="Interstate Mazda Regular" w:cs="Arial"/>
          <w:bCs/>
          <w:sz w:val="20"/>
          <w:szCs w:val="20"/>
          <w:lang w:val="it-IT"/>
        </w:rPr>
        <w:t>Vetture Mazda in esposizione al Los Angeles Auto Show 2016</w:t>
      </w:r>
    </w:p>
    <w:tbl>
      <w:tblPr>
        <w:tblpPr w:leftFromText="142" w:rightFromText="142" w:vertAnchor="text" w:horzAnchor="margin" w:tblpX="38" w:tblpY="102"/>
        <w:tblW w:w="8734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639"/>
        <w:gridCol w:w="6095"/>
      </w:tblGrid>
      <w:tr w:rsidR="006D7811" w:rsidRPr="00D71A3D" w:rsidTr="006D6A2A">
        <w:trPr>
          <w:trHeight w:val="414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</w:tcBorders>
          </w:tcPr>
          <w:p w:rsidR="006D7811" w:rsidRPr="00E60FFC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Vetture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nuove</w:t>
            </w:r>
            <w:proofErr w:type="spellEnd"/>
            <w:r w:rsidRPr="00E60FFC"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811" w:rsidRPr="00D72774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D72774">
              <w:rPr>
                <w:rFonts w:ascii="Interstate Mazda Light" w:hAnsi="Interstate Mazda Light"/>
                <w:sz w:val="20"/>
                <w:szCs w:val="20"/>
                <w:lang w:val="it-IT"/>
              </w:rPr>
              <w:t>Nuova  Mazda CX-5 (world premiere), Mazda MX-5 RF</w:t>
            </w:r>
          </w:p>
        </w:tc>
      </w:tr>
      <w:tr w:rsidR="006D7811" w:rsidRPr="00D71A3D" w:rsidTr="006D6A2A">
        <w:trPr>
          <w:trHeight w:val="280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D7811" w:rsidRPr="00E60FFC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Vetture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attualmente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vendita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811" w:rsidRPr="00DB41C0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DB41C0">
              <w:rPr>
                <w:rFonts w:ascii="Interstate Mazda Light" w:hAnsi="Interstate Mazda Light"/>
                <w:sz w:val="20"/>
                <w:szCs w:val="20"/>
                <w:lang w:val="it-IT"/>
              </w:rPr>
              <w:t>Mazda3, Mazda6, Mazda CX-3, Mazda CX-5 (</w:t>
            </w:r>
            <w:r>
              <w:rPr>
                <w:rFonts w:ascii="Interstate Mazda Light" w:hAnsi="Interstate Mazda Light"/>
                <w:sz w:val="20"/>
                <w:szCs w:val="20"/>
                <w:lang w:val="it-IT"/>
              </w:rPr>
              <w:t>modello attuale</w:t>
            </w:r>
            <w:r w:rsidRPr="00DB41C0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), </w:t>
            </w:r>
            <w:r w:rsidRPr="00DB41C0">
              <w:rPr>
                <w:rFonts w:ascii="Interstate Mazda Light" w:hAnsi="Interstate Mazda Light"/>
                <w:sz w:val="20"/>
                <w:szCs w:val="20"/>
                <w:lang w:val="it-IT"/>
              </w:rPr>
              <w:br/>
              <w:t>Mazda CX-9</w:t>
            </w:r>
          </w:p>
        </w:tc>
      </w:tr>
      <w:tr w:rsidR="006D7811" w:rsidRPr="00D71A3D" w:rsidTr="006D6A2A">
        <w:trPr>
          <w:trHeight w:val="414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</w:tcBorders>
          </w:tcPr>
          <w:p w:rsidR="006D7811" w:rsidRPr="00E60FFC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en-GB"/>
              </w:rPr>
            </w:pPr>
            <w:r w:rsidRPr="00E60FFC">
              <w:rPr>
                <w:rFonts w:ascii="Interstate Mazda Light" w:hAnsi="Interstate Mazda Light"/>
                <w:sz w:val="20"/>
                <w:szCs w:val="20"/>
                <w:lang w:val="en-GB"/>
              </w:rPr>
              <w:t>Reference exhibit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811" w:rsidRPr="00005359" w:rsidRDefault="007A5453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en-GB"/>
              </w:rPr>
            </w:pPr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Mazda </w:t>
            </w:r>
            <w:r w:rsidRPr="00E24E06">
              <w:rPr>
                <w:rFonts w:ascii="Arial" w:eastAsia="MS PGothic" w:hAnsi="Arial" w:cs="Arial" w:hint="eastAsia"/>
                <w:bCs/>
                <w:snapToGrid w:val="0"/>
                <w:sz w:val="20"/>
                <w:szCs w:val="20"/>
                <w:lang w:val="en-US"/>
              </w:rPr>
              <w:t>Prototype</w:t>
            </w:r>
            <w:r w:rsidRPr="00E24E06">
              <w:rPr>
                <w:rFonts w:ascii="Arial" w:eastAsia="MS PGothic" w:hAnsi="Arial" w:cs="Arial"/>
                <w:bCs/>
                <w:snapToGrid w:val="0"/>
                <w:sz w:val="20"/>
                <w:szCs w:val="20"/>
                <w:lang w:val="en-US"/>
              </w:rPr>
              <w:t xml:space="preserve"> </w:t>
            </w:r>
            <w:r w:rsidRPr="00E24E06">
              <w:rPr>
                <w:rFonts w:ascii="Arial" w:eastAsia="MS PGothic" w:hAnsi="Arial" w:cs="Arial" w:hint="eastAsia"/>
                <w:bCs/>
                <w:snapToGrid w:val="0"/>
                <w:sz w:val="20"/>
                <w:szCs w:val="20"/>
                <w:lang w:val="en-US"/>
              </w:rPr>
              <w:t xml:space="preserve">(race car) </w:t>
            </w:r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(world premiere)</w:t>
            </w:r>
          </w:p>
        </w:tc>
      </w:tr>
      <w:tr w:rsidR="006D7811" w:rsidRPr="00D71A3D" w:rsidTr="006D6A2A">
        <w:trPr>
          <w:trHeight w:val="556"/>
        </w:trPr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D7811" w:rsidRPr="00E60FFC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Tecnologie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in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esposizione</w:t>
            </w:r>
            <w:proofErr w:type="spellEnd"/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7811" w:rsidRPr="00005359" w:rsidRDefault="006D7811" w:rsidP="006D6A2A">
            <w:pPr>
              <w:spacing w:before="60" w:after="60"/>
              <w:rPr>
                <w:rFonts w:ascii="Interstate Mazda Light" w:hAnsi="Interstate Mazda Light"/>
                <w:sz w:val="20"/>
                <w:szCs w:val="20"/>
                <w:lang w:val="en-GB"/>
              </w:rPr>
            </w:pPr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SKYACTIV-G 2.0 (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motore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benzina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</w:t>
            </w:r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)</w:t>
            </w:r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br/>
            </w:r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SKYACTIV-G 2.5 (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motore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benzina</w:t>
            </w:r>
            <w:proofErr w:type="spellEnd"/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)</w:t>
            </w:r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br/>
            </w:r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SKYACTIV-G 2.5T (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motore</w:t>
            </w:r>
            <w:proofErr w:type="spellEnd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 xml:space="preserve"> turbo a </w:t>
            </w:r>
            <w:proofErr w:type="spellStart"/>
            <w:r>
              <w:rPr>
                <w:rFonts w:ascii="Interstate Mazda Light" w:hAnsi="Interstate Mazda Light"/>
                <w:sz w:val="20"/>
                <w:szCs w:val="20"/>
                <w:lang w:val="en-GB"/>
              </w:rPr>
              <w:t>benzina</w:t>
            </w:r>
            <w:proofErr w:type="spellEnd"/>
            <w:r w:rsidRPr="00005359">
              <w:rPr>
                <w:rFonts w:ascii="Interstate Mazda Light" w:hAnsi="Interstate Mazda Light"/>
                <w:sz w:val="20"/>
                <w:szCs w:val="20"/>
                <w:lang w:val="en-GB"/>
              </w:rPr>
              <w:t>)</w:t>
            </w:r>
          </w:p>
        </w:tc>
      </w:tr>
    </w:tbl>
    <w:p w:rsidR="006D7811" w:rsidRPr="00D71A3D" w:rsidRDefault="006D7811" w:rsidP="006D7811">
      <w:pPr>
        <w:spacing w:before="60"/>
        <w:jc w:val="both"/>
        <w:rPr>
          <w:rFonts w:ascii="Interstate Mazda Light" w:hAnsi="Interstate Mazda Light"/>
          <w:sz w:val="20"/>
          <w:szCs w:val="20"/>
          <w:lang w:val="en-US"/>
        </w:rPr>
      </w:pPr>
    </w:p>
    <w:p w:rsidR="006D7811" w:rsidRPr="000913DE" w:rsidRDefault="006D7811" w:rsidP="00246DDE">
      <w:pPr>
        <w:ind w:right="-2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6D7811" w:rsidRPr="000913DE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18C" w:rsidRDefault="00FD218C" w:rsidP="00420EE9">
      <w:r>
        <w:separator/>
      </w:r>
    </w:p>
  </w:endnote>
  <w:endnote w:type="continuationSeparator" w:id="0">
    <w:p w:rsidR="00FD218C" w:rsidRDefault="00FD218C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18C" w:rsidRDefault="00FD218C" w:rsidP="00420EE9">
      <w:r>
        <w:separator/>
      </w:r>
    </w:p>
  </w:footnote>
  <w:footnote w:type="continuationSeparator" w:id="0">
    <w:p w:rsidR="00FD218C" w:rsidRDefault="00FD218C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4F9F6652" wp14:editId="25C15EDC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D4835"/>
    <w:rsid w:val="0019632C"/>
    <w:rsid w:val="0020715C"/>
    <w:rsid w:val="00246DDE"/>
    <w:rsid w:val="00250A4F"/>
    <w:rsid w:val="002F5DE9"/>
    <w:rsid w:val="00322E93"/>
    <w:rsid w:val="003352AE"/>
    <w:rsid w:val="0034143A"/>
    <w:rsid w:val="00387D7B"/>
    <w:rsid w:val="003940B3"/>
    <w:rsid w:val="00420EE9"/>
    <w:rsid w:val="00436C7F"/>
    <w:rsid w:val="00516CC7"/>
    <w:rsid w:val="00550962"/>
    <w:rsid w:val="0056660E"/>
    <w:rsid w:val="005D6B10"/>
    <w:rsid w:val="00624D80"/>
    <w:rsid w:val="00642E14"/>
    <w:rsid w:val="006A6732"/>
    <w:rsid w:val="006D3127"/>
    <w:rsid w:val="006D7811"/>
    <w:rsid w:val="007A5453"/>
    <w:rsid w:val="00850939"/>
    <w:rsid w:val="00861167"/>
    <w:rsid w:val="00875A2B"/>
    <w:rsid w:val="008E067F"/>
    <w:rsid w:val="008F7A1E"/>
    <w:rsid w:val="00956E78"/>
    <w:rsid w:val="009C4B57"/>
    <w:rsid w:val="00B217E0"/>
    <w:rsid w:val="00C90CC6"/>
    <w:rsid w:val="00CC7DB3"/>
    <w:rsid w:val="00CE7DB8"/>
    <w:rsid w:val="00D843E7"/>
    <w:rsid w:val="00F441D7"/>
    <w:rsid w:val="00FB1178"/>
    <w:rsid w:val="00FD218C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31C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66498-977A-4627-9707-E55EDF59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2016-10-26T12:46:00Z</dcterms:created>
  <dcterms:modified xsi:type="dcterms:W3CDTF">2016-10-26T12:46:00Z</dcterms:modified>
</cp:coreProperties>
</file>