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9B" w:rsidRDefault="00B0699B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</w:p>
    <w:p w:rsidR="00B0699B" w:rsidRDefault="00B0699B" w:rsidP="00B0699B">
      <w:pPr>
        <w:pStyle w:val="ListParagraph"/>
        <w:spacing w:before="120" w:after="120"/>
        <w:ind w:left="0"/>
        <w:rPr>
          <w:rFonts w:ascii="Interstate Mazda Regular" w:hAnsi="Interstate Mazda Regular"/>
          <w:b/>
          <w:sz w:val="28"/>
          <w:szCs w:val="32"/>
          <w:lang w:val="it-IT"/>
        </w:rPr>
      </w:pPr>
    </w:p>
    <w:p w:rsidR="0099585C" w:rsidRDefault="00B0699B" w:rsidP="00B0699B">
      <w:pPr>
        <w:pStyle w:val="ListParagraph"/>
        <w:spacing w:before="120" w:after="120"/>
        <w:ind w:left="0"/>
        <w:rPr>
          <w:rFonts w:ascii="Interstate Mazda Regular" w:hAnsi="Interstate Mazda Regular"/>
          <w:b/>
          <w:sz w:val="28"/>
          <w:szCs w:val="32"/>
          <w:lang w:val="it-IT"/>
        </w:rPr>
      </w:pPr>
      <w:r w:rsidRPr="00EA1FAA">
        <w:rPr>
          <w:rFonts w:ascii="Interstate Mazda Regular" w:hAnsi="Interstate Mazda Regular"/>
          <w:b/>
          <w:sz w:val="28"/>
          <w:szCs w:val="32"/>
          <w:lang w:val="it-IT"/>
        </w:rPr>
        <w:t xml:space="preserve">Mazda CX-3 Limited Edition in Partnership With Pollini: il city crossover di Mazda debutta </w:t>
      </w:r>
      <w:r w:rsidR="0099585C" w:rsidRPr="00EA1FAA">
        <w:rPr>
          <w:rFonts w:ascii="Interstate Mazda Regular" w:hAnsi="Interstate Mazda Regular"/>
          <w:b/>
          <w:sz w:val="28"/>
          <w:szCs w:val="32"/>
          <w:lang w:val="it-IT"/>
        </w:rPr>
        <w:t xml:space="preserve">a Roma in occasione dell’apertura della nuova boutique Pollini in Via del </w:t>
      </w:r>
      <w:proofErr w:type="spellStart"/>
      <w:r w:rsidR="0099585C" w:rsidRPr="00EA1FAA">
        <w:rPr>
          <w:rFonts w:ascii="Interstate Mazda Regular" w:hAnsi="Interstate Mazda Regular"/>
          <w:b/>
          <w:sz w:val="28"/>
          <w:szCs w:val="32"/>
          <w:lang w:val="it-IT"/>
        </w:rPr>
        <w:t>Babuino</w:t>
      </w:r>
      <w:proofErr w:type="spellEnd"/>
    </w:p>
    <w:p w:rsidR="0099585C" w:rsidRDefault="0099585C" w:rsidP="00B0699B">
      <w:pPr>
        <w:pStyle w:val="ListParagraph"/>
        <w:spacing w:before="120" w:after="120"/>
        <w:ind w:left="0"/>
        <w:rPr>
          <w:rFonts w:ascii="Interstate Mazda Regular" w:hAnsi="Interstate Mazda Regular"/>
          <w:b/>
          <w:sz w:val="28"/>
          <w:szCs w:val="32"/>
          <w:lang w:val="it-IT"/>
        </w:rPr>
      </w:pPr>
    </w:p>
    <w:p w:rsidR="00B0699B" w:rsidRDefault="00B0699B" w:rsidP="00B0699B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B0699B">
        <w:rPr>
          <w:rFonts w:ascii="Interstate Mazda Light" w:hAnsi="Interstate Mazda Light"/>
          <w:color w:val="000000" w:themeColor="text1"/>
          <w:sz w:val="22"/>
          <w:szCs w:val="22"/>
          <w:u w:val="single"/>
          <w:lang w:val="it-IT"/>
        </w:rPr>
        <w:t xml:space="preserve">Roma, </w:t>
      </w:r>
      <w:r w:rsidR="005E5FE4">
        <w:rPr>
          <w:rFonts w:ascii="Interstate Mazda Light" w:hAnsi="Interstate Mazda Light"/>
          <w:color w:val="000000" w:themeColor="text1"/>
          <w:sz w:val="22"/>
          <w:szCs w:val="22"/>
          <w:u w:val="single"/>
          <w:lang w:val="it-IT"/>
        </w:rPr>
        <w:t>20</w:t>
      </w:r>
      <w:bookmarkStart w:id="0" w:name="_GoBack"/>
      <w:bookmarkEnd w:id="0"/>
      <w:r w:rsidRPr="00B0699B">
        <w:rPr>
          <w:rFonts w:ascii="Interstate Mazda Light" w:hAnsi="Interstate Mazda Light"/>
          <w:color w:val="000000" w:themeColor="text1"/>
          <w:sz w:val="22"/>
          <w:szCs w:val="22"/>
          <w:u w:val="single"/>
          <w:lang w:val="it-IT"/>
        </w:rPr>
        <w:t xml:space="preserve"> novembre 2017.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CX-3 è l’asso nella manica di Mazda in un mercato dove  i crossover urbani rappresentano sempre più il punto di riferimento di una clientela che vuole un’ auto chic fortemente distintiva.</w:t>
      </w:r>
    </w:p>
    <w:p w:rsidR="00B0699B" w:rsidRDefault="00B0699B" w:rsidP="00B0699B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 xml:space="preserve">Da quando è stata lanciato nel 2015 il piccolo B-SUV di Hiroshima si è ricavato uno spazio di crescente rilievo nel combattuto segmento dei  city crossover rappresentando la fetta principale dei volumi di Mazda che in Italia  sono cresciuti prepotentemente nell’ultimo biennio . </w:t>
      </w:r>
    </w:p>
    <w:p w:rsidR="00B0699B" w:rsidRDefault="00B0699B" w:rsidP="00B0699B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Il piccolo crossover di Hiroshima, premium e trendy  per DNA,  tra le sue molte doti che ne costituiscono la cifra tecnica e stilistica ne ha una che lo rende unico:  quella di essere il modello ideale, elegante per natura,  da cui partire per dar vita a personalizzazioni con edizioni limitate prodotte in piccola serie che puntano a soddisfare la clientela più esigente e raffinata.</w:t>
      </w:r>
    </w:p>
    <w:p w:rsidR="009B1167" w:rsidRDefault="009B1167" w:rsidP="009B1167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Il brand Pollini non ha certo bisogno di presentazioni.</w:t>
      </w:r>
    </w:p>
    <w:p w:rsidR="009B1167" w:rsidRPr="00EA1FAA" w:rsidRDefault="009B1167" w:rsidP="009B1167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F550F9">
        <w:rPr>
          <w:rFonts w:ascii="Interstate Mazda Light" w:hAnsi="Interstate Mazda Light"/>
          <w:sz w:val="20"/>
          <w:szCs w:val="20"/>
          <w:lang w:val="it-IT"/>
        </w:rPr>
        <w:t>Fondata nel 1953 a San Mauro Pascoli, nel cuore della Romagna dove la passione per l’artigianato è pari solo a quella per i motori, l’azienda rappresenta una delle eccellenze italiane nel campo dello stile e della manifattura di pregio nella produzione di scarpe e accessori in pelle.</w:t>
      </w:r>
    </w:p>
    <w:p w:rsidR="009B1167" w:rsidRPr="00F550F9" w:rsidRDefault="009B1167" w:rsidP="00F550F9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F550F9">
        <w:rPr>
          <w:rFonts w:ascii="Interstate Mazda Light" w:hAnsi="Interstate Mazda Light"/>
          <w:sz w:val="20"/>
          <w:szCs w:val="20"/>
          <w:lang w:val="it-IT"/>
        </w:rPr>
        <w:t xml:space="preserve">Sinonimo da sempre di qualità, tradizione e Made in Italy, Pollini oggi si distingue nel panorama moda mondiale grazie al suo patrimonio storico, la sapienza e la cultura del saper fare, che si traduce in collezioni </w:t>
      </w:r>
      <w:proofErr w:type="spellStart"/>
      <w:r w:rsidRPr="00F550F9">
        <w:rPr>
          <w:rFonts w:ascii="Interstate Mazda Light" w:hAnsi="Interstate Mazda Light"/>
          <w:sz w:val="20"/>
          <w:szCs w:val="20"/>
          <w:lang w:val="it-IT"/>
        </w:rPr>
        <w:t>daywear</w:t>
      </w:r>
      <w:proofErr w:type="spellEnd"/>
      <w:r w:rsidRPr="00F550F9">
        <w:rPr>
          <w:rFonts w:ascii="Interstate Mazda Light" w:hAnsi="Interstate Mazda Light"/>
          <w:sz w:val="20"/>
          <w:szCs w:val="20"/>
          <w:lang w:val="it-IT"/>
        </w:rPr>
        <w:t xml:space="preserve"> attraverso l’utilizzo di materiali pregiati, linee pulite e dettagli dalla forte identità.</w:t>
      </w:r>
    </w:p>
    <w:p w:rsidR="009B1167" w:rsidRPr="00F550F9" w:rsidRDefault="009B1167" w:rsidP="00F550F9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9B1167" w:rsidRPr="00F550F9" w:rsidRDefault="009B1167" w:rsidP="00F550F9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F550F9">
        <w:rPr>
          <w:rFonts w:ascii="Interstate Mazda Light" w:hAnsi="Interstate Mazda Light"/>
          <w:sz w:val="20"/>
          <w:szCs w:val="20"/>
          <w:lang w:val="it-IT"/>
        </w:rPr>
        <w:t>I punti in comune tra Mazda e Pollini sono facilmente riconoscibili: innanzitutto la passione per la manifattura artigianale, ed un forte legame con le proprie tradizioni ma con uno sguardo sempre volto all’innovazione.</w:t>
      </w:r>
    </w:p>
    <w:p w:rsidR="009B1167" w:rsidRPr="00F550F9" w:rsidRDefault="009B1167" w:rsidP="00F550F9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9B1167" w:rsidRPr="00F550F9" w:rsidRDefault="009B1167" w:rsidP="00F550F9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F550F9">
        <w:rPr>
          <w:rFonts w:ascii="Interstate Mazda Light" w:hAnsi="Interstate Mazda Light"/>
          <w:sz w:val="20"/>
          <w:szCs w:val="20"/>
          <w:lang w:val="it-IT"/>
        </w:rPr>
        <w:lastRenderedPageBreak/>
        <w:t xml:space="preserve">Un filo conduttore che ha permesso un’immediata sintonia tra due realtà che fanno della artigianalità della propria manifattura, della qualità del prodotto e dell’attenzione al dettaglio una vera e propria </w:t>
      </w:r>
      <w:proofErr w:type="spellStart"/>
      <w:r w:rsidRPr="00F550F9">
        <w:rPr>
          <w:rFonts w:ascii="Interstate Mazda Light" w:hAnsi="Interstate Mazda Light"/>
          <w:sz w:val="20"/>
          <w:szCs w:val="20"/>
          <w:lang w:val="it-IT"/>
        </w:rPr>
        <w:t>mission</w:t>
      </w:r>
      <w:proofErr w:type="spellEnd"/>
      <w:r w:rsidRPr="00F550F9">
        <w:rPr>
          <w:rFonts w:ascii="Interstate Mazda Light" w:hAnsi="Interstate Mazda Light"/>
          <w:sz w:val="20"/>
          <w:szCs w:val="20"/>
          <w:lang w:val="it-IT"/>
        </w:rPr>
        <w:t xml:space="preserve"> aziendale.  </w:t>
      </w:r>
    </w:p>
    <w:p w:rsidR="009B1167" w:rsidRPr="00F550F9" w:rsidRDefault="009B1167" w:rsidP="00F550F9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F550F9">
        <w:rPr>
          <w:rFonts w:ascii="Interstate Mazda Light" w:hAnsi="Interstate Mazda Light"/>
          <w:sz w:val="20"/>
          <w:szCs w:val="20"/>
          <w:lang w:val="it-IT"/>
        </w:rPr>
        <w:t>Dall’incontro tra queste due realtà, è nata l’idea di un’iniziativa comune, quella di una serie speciale incentrata su un modello che per caratteristiche e vocazione più si prestasse ad una interpretazione in serie limitata.</w:t>
      </w:r>
    </w:p>
    <w:p w:rsidR="009B1167" w:rsidRPr="00F550F9" w:rsidRDefault="009B1167" w:rsidP="00F550F9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F550F9">
        <w:rPr>
          <w:rFonts w:ascii="Interstate Mazda Light" w:hAnsi="Interstate Mazda Light"/>
          <w:sz w:val="20"/>
          <w:szCs w:val="20"/>
          <w:lang w:val="it-IT"/>
        </w:rPr>
        <w:t xml:space="preserve">Mazda CX-3 riassume perfettamente quella che è la maniacale ricerca della cura del dettaglio tipica della antica tradizione artigianale di Hiroshima (incarnata nella figura dei Maestri Artigiani chiamati </w:t>
      </w:r>
      <w:proofErr w:type="spellStart"/>
      <w:r w:rsidRPr="00F550F9">
        <w:rPr>
          <w:rFonts w:ascii="Interstate Mazda Light" w:hAnsi="Interstate Mazda Light"/>
          <w:sz w:val="20"/>
          <w:szCs w:val="20"/>
          <w:lang w:val="it-IT"/>
        </w:rPr>
        <w:t>Takumi</w:t>
      </w:r>
      <w:proofErr w:type="spellEnd"/>
      <w:r w:rsidRPr="00F550F9">
        <w:rPr>
          <w:rFonts w:ascii="Interstate Mazda Light" w:hAnsi="Interstate Mazda Light"/>
          <w:sz w:val="20"/>
          <w:szCs w:val="20"/>
          <w:lang w:val="it-IT"/>
        </w:rPr>
        <w:t>).</w:t>
      </w:r>
    </w:p>
    <w:p w:rsidR="009B1167" w:rsidRPr="00F550F9" w:rsidRDefault="009B1167" w:rsidP="00F550F9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F550F9">
        <w:rPr>
          <w:rFonts w:ascii="Interstate Mazda Light" w:hAnsi="Interstate Mazda Light"/>
          <w:sz w:val="20"/>
          <w:szCs w:val="20"/>
          <w:lang w:val="it-IT"/>
        </w:rPr>
        <w:t xml:space="preserve">Anche nell’era delle mega fabbriche robotizzate ultramoderne come quelle degli stabilimenti Mazda di </w:t>
      </w:r>
      <w:proofErr w:type="spellStart"/>
      <w:r w:rsidRPr="00F550F9">
        <w:rPr>
          <w:rFonts w:ascii="Interstate Mazda Light" w:hAnsi="Interstate Mazda Light"/>
          <w:sz w:val="20"/>
          <w:szCs w:val="20"/>
          <w:lang w:val="it-IT"/>
        </w:rPr>
        <w:t>Hofu</w:t>
      </w:r>
      <w:proofErr w:type="spellEnd"/>
      <w:r w:rsidRPr="00F550F9">
        <w:rPr>
          <w:rFonts w:ascii="Interstate Mazda Light" w:hAnsi="Interstate Mazda Light"/>
          <w:sz w:val="20"/>
          <w:szCs w:val="20"/>
          <w:lang w:val="it-IT"/>
        </w:rPr>
        <w:t xml:space="preserve"> la figura del </w:t>
      </w:r>
      <w:proofErr w:type="spellStart"/>
      <w:r w:rsidRPr="00F550F9">
        <w:rPr>
          <w:rFonts w:ascii="Interstate Mazda Light" w:hAnsi="Interstate Mazda Light"/>
          <w:sz w:val="20"/>
          <w:szCs w:val="20"/>
          <w:lang w:val="it-IT"/>
        </w:rPr>
        <w:t>Takumi</w:t>
      </w:r>
      <w:proofErr w:type="spellEnd"/>
      <w:r w:rsidRPr="00F550F9">
        <w:rPr>
          <w:rFonts w:ascii="Interstate Mazda Light" w:hAnsi="Interstate Mazda Light"/>
          <w:sz w:val="20"/>
          <w:szCs w:val="20"/>
          <w:lang w:val="it-IT"/>
        </w:rPr>
        <w:t xml:space="preserve"> è una realtà ben presente sulle linee di produzione Mazda.</w:t>
      </w:r>
    </w:p>
    <w:p w:rsidR="009B1167" w:rsidRPr="00F550F9" w:rsidRDefault="009B1167" w:rsidP="00F550F9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F550F9">
        <w:rPr>
          <w:rFonts w:ascii="Interstate Mazda Light" w:hAnsi="Interstate Mazda Light"/>
          <w:sz w:val="20"/>
          <w:szCs w:val="20"/>
          <w:lang w:val="it-IT"/>
        </w:rPr>
        <w:t>Ogni operaio/</w:t>
      </w:r>
      <w:proofErr w:type="spellStart"/>
      <w:r w:rsidRPr="00F550F9">
        <w:rPr>
          <w:rFonts w:ascii="Interstate Mazda Light" w:hAnsi="Interstate Mazda Light"/>
          <w:sz w:val="20"/>
          <w:szCs w:val="20"/>
          <w:lang w:val="it-IT"/>
        </w:rPr>
        <w:t>takumi</w:t>
      </w:r>
      <w:proofErr w:type="spellEnd"/>
      <w:r w:rsidRPr="00F550F9">
        <w:rPr>
          <w:rFonts w:ascii="Interstate Mazda Light" w:hAnsi="Interstate Mazda Light"/>
          <w:sz w:val="20"/>
          <w:szCs w:val="20"/>
          <w:lang w:val="it-IT"/>
        </w:rPr>
        <w:t xml:space="preserve"> infatti si prende cura non solo della realizzazione anche manuale della vettura (la corona del volante ad esempio è cucita a mano) ma anche del buon funzionamento dell’intera filiera produttiva in una ricerca spasmodica di miglioramenti qualitativi e di processo.</w:t>
      </w:r>
    </w:p>
    <w:p w:rsidR="009B1167" w:rsidRPr="00F550F9" w:rsidRDefault="009B1167" w:rsidP="00F550F9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F550F9">
        <w:rPr>
          <w:rFonts w:ascii="Interstate Mazda Light" w:hAnsi="Interstate Mazda Light"/>
          <w:sz w:val="20"/>
          <w:szCs w:val="20"/>
          <w:lang w:val="it-IT"/>
        </w:rPr>
        <w:t>Il risultato che ne consegue è di altissimo livello ed è evidente nella qualità generale del prodotto che si rispecchia anche in dettagli come le finiture con doppia cucitura dei sedili in pelle nappa o nella ricercata sofisticatezza di particolari interni come la bocchetta d’aerazione centrale ad “occhio di Polifemo” disegnata secondo precisi criteri di ergonomia (l’intero abitacolo è sviluppato secondo una concezione di progettazione umano centrica) e di ricerca stilistica.</w:t>
      </w:r>
    </w:p>
    <w:p w:rsidR="009B1167" w:rsidRPr="007D413F" w:rsidRDefault="009B1167" w:rsidP="009B1167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</w:p>
    <w:p w:rsidR="009B1167" w:rsidRPr="00F550F9" w:rsidRDefault="009B1167" w:rsidP="00F550F9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3438A4">
        <w:rPr>
          <w:rFonts w:ascii="Interstate Mazda Light" w:hAnsi="Interstate Mazda Light"/>
          <w:b/>
          <w:i/>
          <w:color w:val="000000" w:themeColor="text1"/>
          <w:sz w:val="22"/>
          <w:szCs w:val="22"/>
          <w:lang w:val="it-IT"/>
        </w:rPr>
        <w:t>Mazda CX-3 Limited Edition in Partnership with Pollini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, </w:t>
      </w:r>
      <w:r w:rsidRPr="00F550F9">
        <w:rPr>
          <w:rFonts w:ascii="Interstate Mazda Light" w:hAnsi="Interstate Mazda Light"/>
          <w:sz w:val="20"/>
          <w:szCs w:val="20"/>
          <w:lang w:val="it-IT"/>
        </w:rPr>
        <w:t xml:space="preserve">sviluppata sulla base dell’allestimento </w:t>
      </w:r>
      <w:proofErr w:type="spellStart"/>
      <w:r w:rsidRPr="00F550F9">
        <w:rPr>
          <w:rFonts w:ascii="Interstate Mazda Light" w:hAnsi="Interstate Mazda Light"/>
          <w:sz w:val="20"/>
          <w:szCs w:val="20"/>
          <w:lang w:val="it-IT"/>
        </w:rPr>
        <w:t>Exceed</w:t>
      </w:r>
      <w:proofErr w:type="spellEnd"/>
      <w:r w:rsidRPr="00F550F9">
        <w:rPr>
          <w:rFonts w:ascii="Interstate Mazda Light" w:hAnsi="Interstate Mazda Light"/>
          <w:sz w:val="20"/>
          <w:szCs w:val="20"/>
          <w:lang w:val="it-IT"/>
        </w:rPr>
        <w:t>, aggiunge alle già ricche dotazioni di questa versione equipaggiamenti assolutamente premium come i già citati sedili in pelle nappa Brown, il sedile di guida regolabile elettricamente con memoria, i cerchi in lega 18’’ cromati, protezione sottoscocca silver anteriore e posteriore, calotte retrovisori satinate e badge” Pollini” numerato posto in plancia.</w:t>
      </w:r>
    </w:p>
    <w:p w:rsidR="009B1167" w:rsidRPr="00F550F9" w:rsidRDefault="009B1167" w:rsidP="00F550F9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F550F9">
        <w:rPr>
          <w:rFonts w:ascii="Interstate Mazda Light" w:hAnsi="Interstate Mazda Light"/>
          <w:sz w:val="20"/>
          <w:szCs w:val="20"/>
          <w:lang w:val="it-IT"/>
        </w:rPr>
        <w:t>Motorizzato con l’unità 2.0L benzina da 120 CV, CX-3 è il corpo vettura ideale per esaltare le doti di questa moderna motorizzazione.</w:t>
      </w:r>
    </w:p>
    <w:p w:rsidR="00F550F9" w:rsidRDefault="009B1167" w:rsidP="00F550F9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F550F9">
        <w:rPr>
          <w:rFonts w:ascii="Interstate Mazda Light" w:hAnsi="Interstate Mazda Light"/>
          <w:sz w:val="20"/>
          <w:szCs w:val="20"/>
          <w:lang w:val="it-IT"/>
        </w:rPr>
        <w:t>Il motore SKYACTIV-G 2.0 ad iniezione diretta nella variante da 120 CV a 6.000 g/</w:t>
      </w:r>
      <w:proofErr w:type="spellStart"/>
      <w:r w:rsidRPr="00F550F9">
        <w:rPr>
          <w:rFonts w:ascii="Interstate Mazda Light" w:hAnsi="Interstate Mazda Light"/>
          <w:sz w:val="20"/>
          <w:szCs w:val="20"/>
          <w:lang w:val="it-IT"/>
        </w:rPr>
        <w:t>min</w:t>
      </w:r>
      <w:proofErr w:type="spellEnd"/>
      <w:r w:rsidRPr="00F550F9">
        <w:rPr>
          <w:rFonts w:ascii="Interstate Mazda Light" w:hAnsi="Interstate Mazda Light"/>
          <w:sz w:val="20"/>
          <w:szCs w:val="20"/>
          <w:lang w:val="it-IT"/>
        </w:rPr>
        <w:t xml:space="preserve">, con una coppia massima di 204 Nm a 2.800 g/min. vanta l’intera gamma di chicche tecnologiche (rapporto di compressione di 14:1, Collettore di scarico 4-2-1, Doppia fasatura della </w:t>
      </w:r>
    </w:p>
    <w:p w:rsidR="00F550F9" w:rsidRDefault="00F550F9" w:rsidP="00F550F9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F550F9" w:rsidRDefault="00F550F9" w:rsidP="00F550F9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9B1167" w:rsidRPr="00F550F9" w:rsidRDefault="009B1167" w:rsidP="00F550F9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F550F9">
        <w:rPr>
          <w:rFonts w:ascii="Interstate Mazda Light" w:hAnsi="Interstate Mazda Light"/>
          <w:sz w:val="20"/>
          <w:szCs w:val="20"/>
          <w:lang w:val="it-IT"/>
        </w:rPr>
        <w:t xml:space="preserve">distribuzione sequenziale S-VT) della famiglia dei motori </w:t>
      </w:r>
      <w:proofErr w:type="spellStart"/>
      <w:r w:rsidRPr="00F550F9">
        <w:rPr>
          <w:rFonts w:ascii="Interstate Mazda Light" w:hAnsi="Interstate Mazda Light"/>
          <w:sz w:val="20"/>
          <w:szCs w:val="20"/>
          <w:lang w:val="it-IT"/>
        </w:rPr>
        <w:t>Skyactiv</w:t>
      </w:r>
      <w:proofErr w:type="spellEnd"/>
      <w:r w:rsidRPr="00F550F9">
        <w:rPr>
          <w:rFonts w:ascii="Interstate Mazda Light" w:hAnsi="Interstate Mazda Light"/>
          <w:sz w:val="20"/>
          <w:szCs w:val="20"/>
          <w:lang w:val="it-IT"/>
        </w:rPr>
        <w:t xml:space="preserve"> che abbinate ad una “giusta cubatura” della cilindrata consentono al motore brillantezza e fluidità sconosciute a motori di pari potenza e minor cilindrata, senza minimamente intaccare consumi e costi di gestione. </w:t>
      </w:r>
    </w:p>
    <w:p w:rsidR="009B1167" w:rsidRPr="00F550F9" w:rsidRDefault="009B1167" w:rsidP="00F550F9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9B1167" w:rsidRPr="00F550F9" w:rsidRDefault="009B1167" w:rsidP="00F550F9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F550F9">
        <w:rPr>
          <w:rFonts w:ascii="Interstate Mazda Light" w:hAnsi="Interstate Mazda Light"/>
          <w:sz w:val="20"/>
          <w:szCs w:val="20"/>
          <w:lang w:val="it-IT"/>
        </w:rPr>
        <w:t>Mazda CX-3 Limited Edition in Partnership with Pollini, disponibile a partire dal mese di ottobre in soli 110 esemplari, è impreziosito ulteriormente da un portadocumenti in pelle e da una Vip Card Pollini utilizzabile nei punti vendita Pollini che consentirà ai possessori di usufruire di vantaggi speciali sui prodotti Pollini.</w:t>
      </w:r>
    </w:p>
    <w:p w:rsidR="009B1167" w:rsidRPr="00F550F9" w:rsidRDefault="009B1167" w:rsidP="00F550F9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F550F9">
        <w:rPr>
          <w:rFonts w:ascii="Interstate Mazda Light" w:hAnsi="Interstate Mazda Light"/>
          <w:sz w:val="20"/>
          <w:szCs w:val="20"/>
          <w:lang w:val="it-IT"/>
        </w:rPr>
        <w:t xml:space="preserve">La VIP CARD personalizzata con il </w:t>
      </w:r>
      <w:proofErr w:type="spellStart"/>
      <w:r w:rsidRPr="00F550F9">
        <w:rPr>
          <w:rFonts w:ascii="Interstate Mazda Light" w:hAnsi="Interstate Mazda Light"/>
          <w:sz w:val="20"/>
          <w:szCs w:val="20"/>
          <w:lang w:val="it-IT"/>
        </w:rPr>
        <w:t>naming</w:t>
      </w:r>
      <w:proofErr w:type="spellEnd"/>
      <w:r w:rsidRPr="00F550F9">
        <w:rPr>
          <w:rFonts w:ascii="Interstate Mazda Light" w:hAnsi="Interstate Mazda Light"/>
          <w:sz w:val="20"/>
          <w:szCs w:val="20"/>
          <w:lang w:val="it-IT"/>
        </w:rPr>
        <w:t xml:space="preserve"> e logo della Limited Edition verrà infatti consegnata a tutti gli acquirenti dell’edizione limitata di Mazda CX-3.</w:t>
      </w:r>
    </w:p>
    <w:p w:rsidR="009B1167" w:rsidRPr="00F550F9" w:rsidRDefault="009B1167" w:rsidP="009B1167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B0699B" w:rsidRPr="00F550F9" w:rsidRDefault="009B1167" w:rsidP="00F550F9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F550F9">
        <w:rPr>
          <w:rFonts w:ascii="Interstate Mazda Light" w:hAnsi="Interstate Mazda Light"/>
          <w:sz w:val="20"/>
          <w:szCs w:val="20"/>
          <w:lang w:val="it-IT"/>
        </w:rPr>
        <w:t>Per suggellare questa partnership Mazda e Pollini hanno scelto</w:t>
      </w:r>
      <w:r w:rsidR="00EA1FAA" w:rsidRPr="00F550F9">
        <w:rPr>
          <w:rFonts w:ascii="Interstate Mazda Light" w:hAnsi="Interstate Mazda Light"/>
          <w:sz w:val="20"/>
          <w:szCs w:val="20"/>
          <w:lang w:val="it-IT"/>
        </w:rPr>
        <w:t xml:space="preserve"> lo scenario della nuova boutique Pollini di Via del </w:t>
      </w:r>
      <w:proofErr w:type="spellStart"/>
      <w:r w:rsidR="00EA1FAA" w:rsidRPr="00F550F9">
        <w:rPr>
          <w:rFonts w:ascii="Interstate Mazda Light" w:hAnsi="Interstate Mazda Light"/>
          <w:sz w:val="20"/>
          <w:szCs w:val="20"/>
          <w:lang w:val="it-IT"/>
        </w:rPr>
        <w:t>Babuino</w:t>
      </w:r>
      <w:proofErr w:type="spellEnd"/>
      <w:r w:rsidR="00EA1FAA" w:rsidRPr="00F550F9">
        <w:rPr>
          <w:rFonts w:ascii="Interstate Mazda Light" w:hAnsi="Interstate Mazda Light"/>
          <w:sz w:val="20"/>
          <w:szCs w:val="20"/>
          <w:lang w:val="it-IT"/>
        </w:rPr>
        <w:t xml:space="preserve">, dove ieri sera si è tenuto un cocktail-party che ha visto diverse personalità arrivare con il nuovo city cross over, tra questi Diletta Leotta, Giorgio Marchesi, Elena Santarelli, Fabio Troiano, Anna </w:t>
      </w:r>
      <w:proofErr w:type="spellStart"/>
      <w:r w:rsidR="00EA1FAA" w:rsidRPr="00F550F9">
        <w:rPr>
          <w:rFonts w:ascii="Interstate Mazda Light" w:hAnsi="Interstate Mazda Light"/>
          <w:sz w:val="20"/>
          <w:szCs w:val="20"/>
          <w:lang w:val="it-IT"/>
        </w:rPr>
        <w:t>Safroncik</w:t>
      </w:r>
      <w:proofErr w:type="spellEnd"/>
      <w:r w:rsidR="00EA1FAA" w:rsidRPr="00F550F9">
        <w:rPr>
          <w:rFonts w:ascii="Interstate Mazda Light" w:hAnsi="Interstate Mazda Light"/>
          <w:sz w:val="20"/>
          <w:szCs w:val="20"/>
          <w:lang w:val="it-IT"/>
        </w:rPr>
        <w:t>.</w:t>
      </w:r>
    </w:p>
    <w:sectPr w:rsidR="00B0699B" w:rsidRPr="00F550F9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F4" w:rsidRDefault="008F4EF4" w:rsidP="00420EE9">
      <w:r>
        <w:separator/>
      </w:r>
    </w:p>
  </w:endnote>
  <w:endnote w:type="continuationSeparator" w:id="0">
    <w:p w:rsidR="008F4EF4" w:rsidRDefault="008F4EF4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altName w:val="Corbel"/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altName w:val="Franklin Gothic Medium Cond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</w:t>
    </w:r>
    <w:r w:rsidR="00067E2A">
      <w:rPr>
        <w:rFonts w:ascii="Interstate Mazda Light" w:hAnsi="Interstate Mazda Light"/>
        <w:b w:val="0"/>
        <w:iCs/>
        <w:szCs w:val="16"/>
        <w:lang w:val="it-IT"/>
      </w:rPr>
      <w:t xml:space="preserve">sultare il sito dedicato alla stampa  </w:t>
    </w:r>
    <w:hyperlink r:id="rId1" w:history="1">
      <w:r w:rsidR="00067E2A" w:rsidRPr="00507F6F">
        <w:rPr>
          <w:rStyle w:val="Hyperlink"/>
          <w:rFonts w:ascii="Interstate Mazda Light" w:hAnsi="Interstate Mazda Light"/>
          <w:b w:val="0"/>
          <w:iCs/>
          <w:szCs w:val="16"/>
          <w:lang w:val="it-IT"/>
        </w:rPr>
        <w:t>www.mazda-press.it</w:t>
      </w:r>
    </w:hyperlink>
    <w:r w:rsidR="00067E2A">
      <w:rPr>
        <w:rFonts w:ascii="Interstate Mazda Light" w:hAnsi="Interstate Mazda Light"/>
        <w:b w:val="0"/>
        <w:iCs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F4" w:rsidRDefault="008F4EF4" w:rsidP="00420EE9">
      <w:r>
        <w:separator/>
      </w:r>
    </w:p>
  </w:footnote>
  <w:footnote w:type="continuationSeparator" w:id="0">
    <w:p w:rsidR="008F4EF4" w:rsidRDefault="008F4EF4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894E4F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it-IT"/>
      </w:rPr>
    </w:pPr>
    <w:r w:rsidRPr="00894E4F">
      <w:rPr>
        <w:rFonts w:ascii="Interstate Mazda Bold" w:hAnsi="Interstate Mazda Bold"/>
        <w:color w:val="808080" w:themeColor="background1" w:themeShade="80"/>
        <w:sz w:val="34"/>
        <w:szCs w:val="34"/>
        <w:lang w:val="it-IT"/>
      </w:rPr>
      <w:t>COMUNICATO STAMPA</w:t>
    </w:r>
    <w:r w:rsidRPr="00894E4F">
      <w:rPr>
        <w:rFonts w:ascii="Interstate Mazda Bold" w:hAnsi="Interstate Mazda Bold"/>
        <w:color w:val="808080" w:themeColor="background1" w:themeShade="80"/>
        <w:sz w:val="34"/>
        <w:szCs w:val="34"/>
        <w:lang w:val="it-IT"/>
      </w:rPr>
      <w:tab/>
    </w:r>
  </w:p>
  <w:p w:rsidR="00850939" w:rsidRPr="00894E4F" w:rsidRDefault="007D413F" w:rsidP="00CC7DB3">
    <w:pPr>
      <w:pStyle w:val="Header"/>
      <w:ind w:right="143"/>
      <w:rPr>
        <w:rFonts w:ascii="Interstate Mazda Regular" w:hAnsi="Interstate Mazda Regular"/>
        <w:sz w:val="27"/>
        <w:szCs w:val="27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4BB6A6FF" wp14:editId="393163A6">
          <wp:simplePos x="0" y="0"/>
          <wp:positionH relativeFrom="margin">
            <wp:posOffset>1315085</wp:posOffset>
          </wp:positionH>
          <wp:positionV relativeFrom="margin">
            <wp:posOffset>-420370</wp:posOffset>
          </wp:positionV>
          <wp:extent cx="1535430" cy="403225"/>
          <wp:effectExtent l="0" t="0" r="7620" b="0"/>
          <wp:wrapSquare wrapText="bothSides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03"/>
                  <a:stretch/>
                </pic:blipFill>
                <pic:spPr bwMode="auto">
                  <a:xfrm>
                    <a:off x="0" y="0"/>
                    <a:ext cx="1535430" cy="403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4E40"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36C89712" wp14:editId="4858571E">
          <wp:simplePos x="0" y="0"/>
          <wp:positionH relativeFrom="margin">
            <wp:posOffset>3131820</wp:posOffset>
          </wp:positionH>
          <wp:positionV relativeFrom="margin">
            <wp:posOffset>-732155</wp:posOffset>
          </wp:positionV>
          <wp:extent cx="775970" cy="713105"/>
          <wp:effectExtent l="0" t="0" r="5080" b="0"/>
          <wp:wrapSquare wrapText="bothSides"/>
          <wp:docPr id="10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413F">
      <w:rPr>
        <w:noProof/>
        <w:lang w:val="it-IT" w:eastAsia="it-IT"/>
      </w:rPr>
      <w:t xml:space="preserve"> </w:t>
    </w:r>
    <w:r w:rsidR="00850939" w:rsidRPr="00894E4F">
      <w:rPr>
        <w:rFonts w:ascii="Interstate Mazda Regular" w:hAnsi="Interstate Mazda Regular"/>
        <w:sz w:val="27"/>
        <w:szCs w:val="27"/>
        <w:lang w:val="it-IT"/>
      </w:rPr>
      <w:t>M</w:t>
    </w:r>
    <w:r w:rsidR="00CC7DB3" w:rsidRPr="00894E4F">
      <w:rPr>
        <w:rFonts w:ascii="Interstate Mazda Regular" w:hAnsi="Interstate Mazda Regular"/>
        <w:sz w:val="27"/>
        <w:szCs w:val="27"/>
        <w:lang w:val="it-IT"/>
      </w:rPr>
      <w:t>a</w:t>
    </w:r>
    <w:r w:rsidR="00850939" w:rsidRPr="00894E4F">
      <w:rPr>
        <w:rFonts w:ascii="Interstate Mazda Regular" w:hAnsi="Interstate Mazda Regular"/>
        <w:sz w:val="27"/>
        <w:szCs w:val="27"/>
        <w:lang w:val="it-IT"/>
      </w:rPr>
      <w:t>zd</w:t>
    </w:r>
    <w:r w:rsidR="00CC7DB3" w:rsidRPr="00894E4F">
      <w:rPr>
        <w:rFonts w:ascii="Interstate Mazda Regular" w:hAnsi="Interstate Mazda Regular"/>
        <w:sz w:val="27"/>
        <w:szCs w:val="27"/>
        <w:lang w:val="it-IT"/>
      </w:rPr>
      <w:t>a</w:t>
    </w:r>
    <w:r w:rsidR="00850939" w:rsidRPr="00894E4F">
      <w:rPr>
        <w:rFonts w:ascii="Interstate Mazda Regular" w:hAnsi="Interstate Mazda Regular"/>
        <w:sz w:val="27"/>
        <w:szCs w:val="27"/>
        <w:lang w:val="it-IT"/>
      </w:rPr>
      <w:t xml:space="preserve"> Motor </w:t>
    </w:r>
    <w:r w:rsidR="005D6B10" w:rsidRPr="00894E4F">
      <w:rPr>
        <w:rFonts w:ascii="Interstate Mazda Regular" w:hAnsi="Interstate Mazda Regular"/>
        <w:sz w:val="27"/>
        <w:szCs w:val="27"/>
        <w:lang w:val="it-IT"/>
      </w:rPr>
      <w:t>Italia</w:t>
    </w:r>
    <w:r w:rsidR="00894E4F" w:rsidRPr="00894E4F">
      <w:rPr>
        <w:color w:val="1F497D"/>
        <w:lang w:eastAsia="it-I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B0E45"/>
    <w:multiLevelType w:val="hybridMultilevel"/>
    <w:tmpl w:val="467EC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74E07"/>
    <w:multiLevelType w:val="hybridMultilevel"/>
    <w:tmpl w:val="5608DA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24193"/>
    <w:rsid w:val="00031679"/>
    <w:rsid w:val="00040C9C"/>
    <w:rsid w:val="00042CF5"/>
    <w:rsid w:val="00056A5D"/>
    <w:rsid w:val="0006330B"/>
    <w:rsid w:val="00067E2A"/>
    <w:rsid w:val="00073F36"/>
    <w:rsid w:val="000A61C5"/>
    <w:rsid w:val="000B3843"/>
    <w:rsid w:val="000C4CD6"/>
    <w:rsid w:val="000D4835"/>
    <w:rsid w:val="00100998"/>
    <w:rsid w:val="001108CE"/>
    <w:rsid w:val="001116FF"/>
    <w:rsid w:val="00131607"/>
    <w:rsid w:val="00136B37"/>
    <w:rsid w:val="00147BA1"/>
    <w:rsid w:val="001615EA"/>
    <w:rsid w:val="00162315"/>
    <w:rsid w:val="00164D36"/>
    <w:rsid w:val="00180571"/>
    <w:rsid w:val="0019632C"/>
    <w:rsid w:val="00203BC5"/>
    <w:rsid w:val="0020715C"/>
    <w:rsid w:val="00214E40"/>
    <w:rsid w:val="00223922"/>
    <w:rsid w:val="002352ED"/>
    <w:rsid w:val="00240C34"/>
    <w:rsid w:val="00270EC2"/>
    <w:rsid w:val="00296B5D"/>
    <w:rsid w:val="002B1E9C"/>
    <w:rsid w:val="002C1EA6"/>
    <w:rsid w:val="002F5DE9"/>
    <w:rsid w:val="003123A7"/>
    <w:rsid w:val="00322E93"/>
    <w:rsid w:val="003352AE"/>
    <w:rsid w:val="0034143A"/>
    <w:rsid w:val="003438A4"/>
    <w:rsid w:val="003730BF"/>
    <w:rsid w:val="003940B3"/>
    <w:rsid w:val="003B299A"/>
    <w:rsid w:val="003F5FE8"/>
    <w:rsid w:val="00420EE9"/>
    <w:rsid w:val="00436C7F"/>
    <w:rsid w:val="00474BAC"/>
    <w:rsid w:val="004A04E4"/>
    <w:rsid w:val="004C025A"/>
    <w:rsid w:val="005320D9"/>
    <w:rsid w:val="00547B60"/>
    <w:rsid w:val="00550962"/>
    <w:rsid w:val="0056660E"/>
    <w:rsid w:val="00586C8C"/>
    <w:rsid w:val="005D6B10"/>
    <w:rsid w:val="005E3CBD"/>
    <w:rsid w:val="005E5FE4"/>
    <w:rsid w:val="005F6766"/>
    <w:rsid w:val="005F7BC5"/>
    <w:rsid w:val="00624D80"/>
    <w:rsid w:val="00651691"/>
    <w:rsid w:val="00665877"/>
    <w:rsid w:val="00690403"/>
    <w:rsid w:val="006D3127"/>
    <w:rsid w:val="00701636"/>
    <w:rsid w:val="0070703D"/>
    <w:rsid w:val="00710177"/>
    <w:rsid w:val="007101B4"/>
    <w:rsid w:val="00712DE0"/>
    <w:rsid w:val="00740860"/>
    <w:rsid w:val="00775069"/>
    <w:rsid w:val="007B6A5F"/>
    <w:rsid w:val="007C2EA6"/>
    <w:rsid w:val="007D413F"/>
    <w:rsid w:val="007D70FD"/>
    <w:rsid w:val="007E7708"/>
    <w:rsid w:val="00801811"/>
    <w:rsid w:val="00805F44"/>
    <w:rsid w:val="00814309"/>
    <w:rsid w:val="00817709"/>
    <w:rsid w:val="00850939"/>
    <w:rsid w:val="00867D62"/>
    <w:rsid w:val="00867E96"/>
    <w:rsid w:val="00875A2B"/>
    <w:rsid w:val="00892BFF"/>
    <w:rsid w:val="00894E4F"/>
    <w:rsid w:val="00894E52"/>
    <w:rsid w:val="00895EEA"/>
    <w:rsid w:val="008E067F"/>
    <w:rsid w:val="008F4EF4"/>
    <w:rsid w:val="008F569E"/>
    <w:rsid w:val="008F7A1E"/>
    <w:rsid w:val="0093431F"/>
    <w:rsid w:val="00956E78"/>
    <w:rsid w:val="00980BEC"/>
    <w:rsid w:val="00981767"/>
    <w:rsid w:val="0099585C"/>
    <w:rsid w:val="009A6C9A"/>
    <w:rsid w:val="009B1167"/>
    <w:rsid w:val="009C0727"/>
    <w:rsid w:val="009C4B57"/>
    <w:rsid w:val="00A03648"/>
    <w:rsid w:val="00A15C9A"/>
    <w:rsid w:val="00A2024B"/>
    <w:rsid w:val="00A5505D"/>
    <w:rsid w:val="00A705E2"/>
    <w:rsid w:val="00A76281"/>
    <w:rsid w:val="00AC05C5"/>
    <w:rsid w:val="00AD5FD0"/>
    <w:rsid w:val="00B0699B"/>
    <w:rsid w:val="00B217E0"/>
    <w:rsid w:val="00B3384E"/>
    <w:rsid w:val="00B558F4"/>
    <w:rsid w:val="00B67BB4"/>
    <w:rsid w:val="00B94A41"/>
    <w:rsid w:val="00BB0D2E"/>
    <w:rsid w:val="00BC4796"/>
    <w:rsid w:val="00BC5C48"/>
    <w:rsid w:val="00BD6C92"/>
    <w:rsid w:val="00C34B71"/>
    <w:rsid w:val="00C8445A"/>
    <w:rsid w:val="00C87045"/>
    <w:rsid w:val="00C90CC6"/>
    <w:rsid w:val="00C91DA2"/>
    <w:rsid w:val="00C93123"/>
    <w:rsid w:val="00CC7DB3"/>
    <w:rsid w:val="00CD0DC0"/>
    <w:rsid w:val="00CE144B"/>
    <w:rsid w:val="00CE7DB8"/>
    <w:rsid w:val="00D339A5"/>
    <w:rsid w:val="00D418BB"/>
    <w:rsid w:val="00D45F25"/>
    <w:rsid w:val="00D472CC"/>
    <w:rsid w:val="00D64690"/>
    <w:rsid w:val="00D843E7"/>
    <w:rsid w:val="00DB39E0"/>
    <w:rsid w:val="00DB7E36"/>
    <w:rsid w:val="00E25E5C"/>
    <w:rsid w:val="00E50050"/>
    <w:rsid w:val="00E63FD9"/>
    <w:rsid w:val="00E8510B"/>
    <w:rsid w:val="00E954AA"/>
    <w:rsid w:val="00EA1FAA"/>
    <w:rsid w:val="00EA74E0"/>
    <w:rsid w:val="00EE5526"/>
    <w:rsid w:val="00F006C9"/>
    <w:rsid w:val="00F04B90"/>
    <w:rsid w:val="00F250F7"/>
    <w:rsid w:val="00F441D7"/>
    <w:rsid w:val="00F479B1"/>
    <w:rsid w:val="00F550F9"/>
    <w:rsid w:val="00F80F32"/>
    <w:rsid w:val="00F927C1"/>
    <w:rsid w:val="00FB1178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5BBADC-F9D4-43CA-AEA2-D8ED89B3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3</cp:revision>
  <cp:lastPrinted>2017-10-13T10:05:00Z</cp:lastPrinted>
  <dcterms:created xsi:type="dcterms:W3CDTF">2017-11-20T15:12:00Z</dcterms:created>
  <dcterms:modified xsi:type="dcterms:W3CDTF">2017-11-20T15:56:00Z</dcterms:modified>
</cp:coreProperties>
</file>