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B3" w:rsidRPr="00A76419" w:rsidRDefault="00C44B9C" w:rsidP="006D59B3">
      <w:pPr>
        <w:jc w:val="both"/>
        <w:rPr>
          <w:rFonts w:ascii="Interstate Mazda Regular" w:hAnsi="Interstate Mazda Regular"/>
          <w:b/>
          <w:sz w:val="32"/>
          <w:szCs w:val="32"/>
          <w:lang w:val="it-IT"/>
        </w:rPr>
      </w:pPr>
      <w:r w:rsidRPr="00A76419">
        <w:rPr>
          <w:rFonts w:ascii="Interstate Mazda Regular" w:hAnsi="Interstate Mazda Regular"/>
          <w:b/>
          <w:sz w:val="32"/>
          <w:szCs w:val="32"/>
          <w:lang w:val="it-IT"/>
        </w:rPr>
        <w:t xml:space="preserve">Mazda svela il nuovo CX-3 2018 al Salone di New York  </w:t>
      </w:r>
    </w:p>
    <w:p w:rsidR="00C44B9C" w:rsidRPr="00A76419" w:rsidRDefault="00C44B9C" w:rsidP="006D59B3">
      <w:pPr>
        <w:jc w:val="both"/>
        <w:rPr>
          <w:rFonts w:ascii="Arial" w:hAnsi="Arial" w:cs="Arial"/>
          <w:b/>
          <w:lang w:val="it-IT"/>
        </w:rPr>
      </w:pPr>
    </w:p>
    <w:p w:rsidR="00C44B9C" w:rsidRPr="00505796" w:rsidRDefault="00C44B9C" w:rsidP="00505796">
      <w:pPr>
        <w:pStyle w:val="ListParagraph"/>
        <w:numPr>
          <w:ilvl w:val="0"/>
          <w:numId w:val="7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bookmarkStart w:id="0" w:name="_GoBack"/>
      <w:bookmarkEnd w:id="0"/>
      <w:r w:rsidRPr="00505796">
        <w:rPr>
          <w:rFonts w:ascii="Interstate Mazda Regular" w:hAnsi="Interstate Mazda Regular"/>
          <w:sz w:val="20"/>
          <w:szCs w:val="20"/>
          <w:lang w:val="it-IT"/>
        </w:rPr>
        <w:t xml:space="preserve">Prima mondiale per il rinnovato SUV Mazda del segmento B, ora con </w:t>
      </w:r>
      <w:r w:rsidR="00A76419" w:rsidRPr="00505796">
        <w:rPr>
          <w:rFonts w:ascii="Interstate Mazda Regular" w:hAnsi="Interstate Mazda Regular"/>
          <w:sz w:val="20"/>
          <w:szCs w:val="20"/>
          <w:lang w:val="it-IT"/>
        </w:rPr>
        <w:t xml:space="preserve">design </w:t>
      </w:r>
      <w:r w:rsidRPr="00505796">
        <w:rPr>
          <w:rFonts w:ascii="Interstate Mazda Regular" w:hAnsi="Interstate Mazda Regular"/>
          <w:sz w:val="20"/>
          <w:szCs w:val="20"/>
          <w:lang w:val="it-IT"/>
        </w:rPr>
        <w:t>KODO più maturo, motori SKYACTIV aggiornati e tecnologie di sicurezza i-ACTIVSENSE più avanzate</w:t>
      </w:r>
    </w:p>
    <w:p w:rsidR="006D59B3" w:rsidRPr="00A76419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6D59B3" w:rsidRPr="00A76419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C44B9C" w:rsidRPr="00A75E6D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76419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Roma / </w:t>
      </w:r>
      <w:bookmarkStart w:id="1" w:name="_Hlk509925316"/>
      <w:r w:rsidRPr="00A76419">
        <w:rPr>
          <w:rFonts w:ascii="Interstate Mazda Light" w:hAnsi="Interstate Mazda Light"/>
          <w:sz w:val="20"/>
          <w:szCs w:val="20"/>
          <w:u w:val="single"/>
          <w:lang w:val="it-IT"/>
        </w:rPr>
        <w:t>New York</w:t>
      </w:r>
      <w:r w:rsidR="00A76419">
        <w:rPr>
          <w:rFonts w:ascii="Interstate Mazda Light" w:hAnsi="Interstate Mazda Light"/>
          <w:sz w:val="20"/>
          <w:szCs w:val="20"/>
          <w:u w:val="single"/>
          <w:lang w:val="it-IT"/>
        </w:rPr>
        <w:t>,</w:t>
      </w:r>
      <w:r w:rsidRPr="00A76419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 29 marzo 2018</w:t>
      </w:r>
      <w:bookmarkEnd w:id="1"/>
      <w:r w:rsidRPr="00A76419">
        <w:rPr>
          <w:rFonts w:ascii="Interstate Mazda Light" w:hAnsi="Interstate Mazda Light"/>
          <w:sz w:val="20"/>
          <w:szCs w:val="20"/>
          <w:lang w:val="it-IT"/>
        </w:rPr>
        <w:t>. L</w:t>
      </w:r>
      <w:r w:rsidR="00A76419">
        <w:rPr>
          <w:rFonts w:ascii="Interstate Mazda Light" w:hAnsi="Interstate Mazda Light"/>
          <w:sz w:val="20"/>
          <w:szCs w:val="20"/>
          <w:lang w:val="it-IT"/>
        </w:rPr>
        <w:t xml:space="preserve">a 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Mazda CX-3 </w:t>
      </w:r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 xml:space="preserve">2018 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ha fatto il suo debutto mondiale ieri al New York Auto Show. 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Caratterizzata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da un design KODO più maturo, da motori SKYACTIV </w:t>
      </w:r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>aggiornati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e da una più ampia gamma di tecnologie di sicurezza i-ACTIVSENSE, 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la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nuov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a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Mazda CX-3 è pront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a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proseguire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il successo del modello precedente 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quando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 xml:space="preserve">questa estate sarà 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>commercializzat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a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in Europa.</w:t>
      </w:r>
    </w:p>
    <w:p w:rsidR="00C44B9C" w:rsidRPr="00A75E6D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C44B9C" w:rsidRPr="00A75E6D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75E6D">
        <w:rPr>
          <w:rFonts w:ascii="Interstate Mazda Light" w:hAnsi="Interstate Mazda Light"/>
          <w:sz w:val="20"/>
          <w:szCs w:val="20"/>
          <w:lang w:val="it-IT"/>
        </w:rPr>
        <w:t>Secondo aggiornamento dal suo lancio nel 2015, il nuovo CX-3 si basa anco</w:t>
      </w:r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 xml:space="preserve">ra una volta sulla filosofia progettuale di 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>incentrata sull’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u</w:t>
      </w:r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>o</w:t>
      </w:r>
      <w:r w:rsidR="00A76419" w:rsidRPr="00A75E6D">
        <w:rPr>
          <w:rFonts w:ascii="Interstate Mazda Light" w:hAnsi="Interstate Mazda Light"/>
          <w:sz w:val="20"/>
          <w:szCs w:val="20"/>
          <w:lang w:val="it-IT"/>
        </w:rPr>
        <w:t>mo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, offrendo a guidatore e passeggeri una esperienza più matura e di maggiore qualità in ogni aspetto. </w:t>
      </w:r>
    </w:p>
    <w:p w:rsidR="00C44B9C" w:rsidRPr="00A75E6D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C44B9C" w:rsidRPr="00A76419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Le modifiche </w:t>
      </w:r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 xml:space="preserve">degli 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>estern</w:t>
      </w:r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>i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comprendono la calandra di nuovo disegno, </w:t>
      </w:r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>la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splendid</w:t>
      </w:r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 xml:space="preserve">a tinta Soul </w:t>
      </w:r>
      <w:proofErr w:type="spellStart"/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>Red</w:t>
      </w:r>
      <w:proofErr w:type="spellEnd"/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 xml:space="preserve"> Crystal e nuovi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>cerchi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in lega d’alluminio da 18 pollici</w:t>
      </w:r>
      <w:r w:rsidR="003C0D51" w:rsidRPr="00A75E6D">
        <w:rPr>
          <w:rFonts w:ascii="Interstate Mazda Light" w:hAnsi="Interstate Mazda Light"/>
          <w:sz w:val="20"/>
          <w:szCs w:val="20"/>
          <w:vertAlign w:val="superscript"/>
          <w:lang w:val="it-IT"/>
        </w:rPr>
        <w:t>*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>Gli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interni presentano </w:t>
      </w:r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>un nuovo tunnel centrale dotato di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bracciolo centrale</w:t>
      </w:r>
      <w:r w:rsidR="00802BF1" w:rsidRPr="00A75E6D">
        <w:rPr>
          <w:rFonts w:ascii="Interstate Mazda Light" w:hAnsi="Interstate Mazda Light"/>
          <w:sz w:val="20"/>
          <w:szCs w:val="20"/>
          <w:lang w:val="it-IT"/>
        </w:rPr>
        <w:t xml:space="preserve"> anteriore, il freno a mano elettronico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con funzione “auto-</w:t>
      </w:r>
      <w:proofErr w:type="spellStart"/>
      <w:r w:rsidRPr="00A75E6D">
        <w:rPr>
          <w:rFonts w:ascii="Interstate Mazda Light" w:hAnsi="Interstate Mazda Light"/>
          <w:sz w:val="20"/>
          <w:szCs w:val="20"/>
          <w:lang w:val="it-IT"/>
        </w:rPr>
        <w:t>hold</w:t>
      </w:r>
      <w:proofErr w:type="spellEnd"/>
      <w:r w:rsidRPr="00A75E6D">
        <w:rPr>
          <w:rFonts w:ascii="Interstate Mazda Light" w:hAnsi="Interstate Mazda Light"/>
          <w:sz w:val="20"/>
          <w:szCs w:val="20"/>
          <w:lang w:val="it-IT"/>
        </w:rPr>
        <w:t>”</w:t>
      </w:r>
      <w:r w:rsidRPr="00A75E6D">
        <w:rPr>
          <w:rStyle w:val="FootnoteReference"/>
          <w:rFonts w:ascii="Interstate Mazda Light" w:hAnsi="Interstate Mazda Light"/>
          <w:sz w:val="20"/>
          <w:szCs w:val="20"/>
          <w:lang w:val="it-IT"/>
        </w:rPr>
        <w:footnoteReference w:customMarkFollows="1" w:id="1"/>
        <w:t>*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e un’ampia gamma di sistemi di sicurezza</w:t>
      </w:r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 xml:space="preserve"> i-ACTIVSENSE che comprende il Cruise Control adattivo con la funzione </w:t>
      </w:r>
      <w:proofErr w:type="spellStart"/>
      <w:r w:rsidR="007B6226" w:rsidRPr="00A75E6D">
        <w:rPr>
          <w:rFonts w:ascii="Interstate Mazda Light" w:hAnsi="Interstate Mazda Light"/>
          <w:sz w:val="20"/>
          <w:szCs w:val="20"/>
          <w:lang w:val="it-IT"/>
        </w:rPr>
        <w:t>Stop&amp;Go</w:t>
      </w:r>
      <w:proofErr w:type="spellEnd"/>
      <w:r w:rsidRPr="00A75E6D">
        <w:rPr>
          <w:rFonts w:ascii="Interstate Mazda Light" w:hAnsi="Interstate Mazda Light"/>
          <w:sz w:val="20"/>
          <w:szCs w:val="20"/>
          <w:vertAlign w:val="superscript"/>
          <w:lang w:val="it-IT"/>
        </w:rPr>
        <w:t>*</w:t>
      </w:r>
      <w:r w:rsidRPr="00A75E6D">
        <w:rPr>
          <w:rFonts w:ascii="Interstate Mazda Light" w:hAnsi="Interstate Mazda Light"/>
          <w:sz w:val="20"/>
          <w:szCs w:val="20"/>
          <w:lang w:val="it-IT"/>
        </w:rPr>
        <w:t xml:space="preserve"> (in abbinamento con il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cambio automatico SKYACTIV-Drive) e il sistema di fari </w:t>
      </w:r>
      <w:r w:rsidR="007B6226">
        <w:rPr>
          <w:rFonts w:ascii="Interstate Mazda Light" w:hAnsi="Interstate Mazda Light"/>
          <w:sz w:val="20"/>
          <w:szCs w:val="20"/>
          <w:lang w:val="it-IT"/>
        </w:rPr>
        <w:t>adattivi a matrice di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LED</w:t>
      </w:r>
      <w:r w:rsidRPr="00A76419">
        <w:rPr>
          <w:rFonts w:ascii="Interstate Mazda Light" w:hAnsi="Interstate Mazda Light"/>
          <w:sz w:val="20"/>
          <w:szCs w:val="20"/>
          <w:vertAlign w:val="superscript"/>
          <w:lang w:val="it-IT"/>
        </w:rPr>
        <w:t>*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C44B9C" w:rsidRPr="00A76419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C44B9C" w:rsidRPr="00A76419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Il motore diesel SKYACTIV-D per </w:t>
      </w:r>
      <w:r w:rsidR="003C0D51">
        <w:rPr>
          <w:rFonts w:ascii="Interstate Mazda Light" w:hAnsi="Interstate Mazda Light"/>
          <w:sz w:val="20"/>
          <w:szCs w:val="20"/>
          <w:lang w:val="it-IT"/>
        </w:rPr>
        <w:t xml:space="preserve">la 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>Mazda CX-3 2018 offre numerose migliorie che gli consentono di soddisfare le norme sulle emissioni E</w:t>
      </w:r>
      <w:r w:rsidR="003C0D51">
        <w:rPr>
          <w:rFonts w:ascii="Interstate Mazda Light" w:hAnsi="Interstate Mazda Light"/>
          <w:sz w:val="20"/>
          <w:szCs w:val="20"/>
          <w:lang w:val="it-IT"/>
        </w:rPr>
        <w:t>URO 6d-Temp, che contemplano i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test sulle emissioni nell’uso reale quotidiano (RDE). La minore temperatura di combustione</w:t>
      </w:r>
      <w:r w:rsidR="003C0D51">
        <w:rPr>
          <w:rFonts w:ascii="Interstate Mazda Light" w:hAnsi="Interstate Mazda Light"/>
          <w:sz w:val="20"/>
          <w:szCs w:val="20"/>
          <w:lang w:val="it-IT"/>
        </w:rPr>
        <w:t>,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ottenuta attraverso vari aggiornamenti</w:t>
      </w:r>
      <w:r w:rsidR="003C0D51">
        <w:rPr>
          <w:rFonts w:ascii="Interstate Mazda Light" w:hAnsi="Interstate Mazda Light"/>
          <w:sz w:val="20"/>
          <w:szCs w:val="20"/>
          <w:lang w:val="it-IT"/>
        </w:rPr>
        <w:t>,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porta a emissioni di NO</w:t>
      </w:r>
      <w:r w:rsidRPr="00A76419">
        <w:rPr>
          <w:rFonts w:ascii="Interstate Mazda Light" w:hAnsi="Interstate Mazda Light"/>
          <w:sz w:val="20"/>
          <w:szCs w:val="20"/>
          <w:vertAlign w:val="subscript"/>
          <w:lang w:val="it-IT"/>
        </w:rPr>
        <w:t>X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ancora più basse. Un catalizzatore ad accumulo di </w:t>
      </w:r>
      <w:proofErr w:type="spellStart"/>
      <w:r w:rsidRPr="00A76419">
        <w:rPr>
          <w:rFonts w:ascii="Interstate Mazda Light" w:hAnsi="Interstate Mazda Light"/>
          <w:sz w:val="20"/>
          <w:szCs w:val="20"/>
          <w:lang w:val="it-IT"/>
        </w:rPr>
        <w:t>NO</w:t>
      </w:r>
      <w:r w:rsidRPr="00A76419">
        <w:rPr>
          <w:rFonts w:ascii="Interstate Mazda Light" w:hAnsi="Interstate Mazda Light"/>
          <w:sz w:val="20"/>
          <w:szCs w:val="20"/>
          <w:vertAlign w:val="subscript"/>
          <w:lang w:val="it-IT"/>
        </w:rPr>
        <w:t>x</w:t>
      </w:r>
      <w:proofErr w:type="spellEnd"/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riduce i pochi residui di ossido di azoto nei gas di scarico sino al livello richiesto dalle norme Euro 6d-Temp.</w:t>
      </w:r>
    </w:p>
    <w:p w:rsidR="00C44B9C" w:rsidRPr="00A76419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C44B9C" w:rsidRPr="00A76419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76419">
        <w:rPr>
          <w:rFonts w:ascii="Interstate Mazda Light" w:hAnsi="Interstate Mazda Light"/>
          <w:sz w:val="20"/>
          <w:szCs w:val="20"/>
          <w:lang w:val="it-IT"/>
        </w:rPr>
        <w:t>Anche i motori a benzina SKYACTIV-G d</w:t>
      </w:r>
      <w:r w:rsidR="003C0D51">
        <w:rPr>
          <w:rFonts w:ascii="Interstate Mazda Light" w:hAnsi="Interstate Mazda Light"/>
          <w:sz w:val="20"/>
          <w:szCs w:val="20"/>
          <w:lang w:val="it-IT"/>
        </w:rPr>
        <w:t>ella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Mazda CX-3 2018 </w:t>
      </w:r>
      <w:r w:rsidR="003C0D51">
        <w:rPr>
          <w:rFonts w:ascii="Interstate Mazda Light" w:hAnsi="Interstate Mazda Light"/>
          <w:sz w:val="20"/>
          <w:szCs w:val="20"/>
          <w:lang w:val="it-IT"/>
        </w:rPr>
        <w:t>presentano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numerosi aggiornamenti </w:t>
      </w:r>
      <w:r w:rsidR="003C0D51">
        <w:rPr>
          <w:rFonts w:ascii="Interstate Mazda Light" w:hAnsi="Interstate Mazda Light"/>
          <w:sz w:val="20"/>
          <w:szCs w:val="20"/>
          <w:lang w:val="it-IT"/>
        </w:rPr>
        <w:t>volti a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ridurre ulteriormente le emissioni di particolato che spesso si hanno sui motori a iniezione diretta di benzina. Anche in assenza di un filtro </w:t>
      </w:r>
      <w:proofErr w:type="spellStart"/>
      <w:r w:rsidRPr="00A76419">
        <w:rPr>
          <w:rFonts w:ascii="Interstate Mazda Light" w:hAnsi="Interstate Mazda Light"/>
          <w:sz w:val="20"/>
          <w:szCs w:val="20"/>
          <w:lang w:val="it-IT"/>
        </w:rPr>
        <w:t>antiparticolato</w:t>
      </w:r>
      <w:proofErr w:type="spellEnd"/>
      <w:r w:rsidRPr="00A76419">
        <w:rPr>
          <w:rFonts w:ascii="Interstate Mazda Light" w:hAnsi="Interstate Mazda Light"/>
          <w:sz w:val="20"/>
          <w:szCs w:val="20"/>
          <w:lang w:val="it-IT"/>
        </w:rPr>
        <w:t>, il motore a benzina SKYACTIV-G risponde ai più stringenti requisiti delle norme sulle emissioni Euro 6d-Temp, che comprendono</w:t>
      </w:r>
      <w:r w:rsidR="003C0D51">
        <w:rPr>
          <w:rFonts w:ascii="Interstate Mazda Light" w:hAnsi="Interstate Mazda Light"/>
          <w:sz w:val="20"/>
          <w:szCs w:val="20"/>
          <w:lang w:val="it-IT"/>
        </w:rPr>
        <w:t xml:space="preserve"> i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test RDE sulla quantità di particolato. </w:t>
      </w:r>
    </w:p>
    <w:p w:rsidR="00C44B9C" w:rsidRPr="00A76419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C44B9C" w:rsidRPr="00A76419" w:rsidRDefault="00C44B9C" w:rsidP="00C44B9C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76419">
        <w:rPr>
          <w:rFonts w:ascii="Interstate Mazda Light" w:hAnsi="Interstate Mazda Light"/>
          <w:sz w:val="20"/>
          <w:szCs w:val="20"/>
          <w:lang w:val="it-IT"/>
        </w:rPr>
        <w:t>Il New York Auto Show è aperto al pubblico dal 30 marzo all’8 aprile (giornate stampa il 28 e 29 marzo).</w:t>
      </w:r>
    </w:p>
    <w:p w:rsidR="00CC60F7" w:rsidRPr="00A76419" w:rsidRDefault="00CC60F7" w:rsidP="00C44B9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BD6C92" w:rsidRPr="00A76419" w:rsidRDefault="00BD6C92" w:rsidP="00A2024B">
      <w:pPr>
        <w:rPr>
          <w:rFonts w:ascii="Interstate Mazda Light" w:hAnsi="Interstate Mazda Light"/>
          <w:sz w:val="20"/>
          <w:szCs w:val="20"/>
          <w:lang w:val="it-IT"/>
        </w:rPr>
      </w:pPr>
    </w:p>
    <w:sectPr w:rsidR="00BD6C92" w:rsidRPr="00A76419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7D" w:rsidRDefault="0007527D" w:rsidP="00420EE9">
      <w:r>
        <w:separator/>
      </w:r>
    </w:p>
  </w:endnote>
  <w:endnote w:type="continuationSeparator" w:id="0">
    <w:p w:rsidR="0007527D" w:rsidRDefault="0007527D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Interstate Mazda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7D" w:rsidRDefault="0007527D" w:rsidP="00420EE9">
      <w:r>
        <w:separator/>
      </w:r>
    </w:p>
  </w:footnote>
  <w:footnote w:type="continuationSeparator" w:id="0">
    <w:p w:rsidR="0007527D" w:rsidRDefault="0007527D" w:rsidP="00420EE9">
      <w:r>
        <w:continuationSeparator/>
      </w:r>
    </w:p>
  </w:footnote>
  <w:footnote w:id="1">
    <w:p w:rsidR="00C44B9C" w:rsidRPr="00A15AE9" w:rsidRDefault="00C44B9C" w:rsidP="00C44B9C">
      <w:pPr>
        <w:pStyle w:val="FootnoteText"/>
        <w:rPr>
          <w:rFonts w:ascii="Interstate Mazda Light" w:hAnsi="Interstate Mazda Light"/>
          <w:sz w:val="16"/>
          <w:szCs w:val="16"/>
        </w:rPr>
      </w:pPr>
      <w:r>
        <w:rPr>
          <w:rStyle w:val="FootnoteReference"/>
          <w:rFonts w:ascii="Interstate Mazda Light" w:hAnsi="Interstate Mazda Light"/>
          <w:sz w:val="16"/>
          <w:szCs w:val="16"/>
        </w:rPr>
        <w:t>*</w:t>
      </w:r>
      <w:r>
        <w:rPr>
          <w:rFonts w:ascii="Interstate Mazda Light" w:hAnsi="Interstate Mazda Light"/>
          <w:sz w:val="16"/>
          <w:szCs w:val="16"/>
        </w:rPr>
        <w:t xml:space="preserve"> Disponibilità a seconda di livello di allestimento e mercato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01368"/>
    <w:multiLevelType w:val="hybridMultilevel"/>
    <w:tmpl w:val="4D30BDF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424A"/>
    <w:rsid w:val="00021179"/>
    <w:rsid w:val="00027192"/>
    <w:rsid w:val="00031679"/>
    <w:rsid w:val="00040C9C"/>
    <w:rsid w:val="00056A5D"/>
    <w:rsid w:val="00073F36"/>
    <w:rsid w:val="0007527D"/>
    <w:rsid w:val="00081060"/>
    <w:rsid w:val="000B3843"/>
    <w:rsid w:val="000B4615"/>
    <w:rsid w:val="000C4CD6"/>
    <w:rsid w:val="000D4835"/>
    <w:rsid w:val="000F1204"/>
    <w:rsid w:val="001108CE"/>
    <w:rsid w:val="001116FF"/>
    <w:rsid w:val="00131607"/>
    <w:rsid w:val="00132538"/>
    <w:rsid w:val="00180571"/>
    <w:rsid w:val="0019632C"/>
    <w:rsid w:val="001B3413"/>
    <w:rsid w:val="00203BC5"/>
    <w:rsid w:val="0020715C"/>
    <w:rsid w:val="002165F3"/>
    <w:rsid w:val="002352ED"/>
    <w:rsid w:val="00240C34"/>
    <w:rsid w:val="00270EC2"/>
    <w:rsid w:val="00281FB3"/>
    <w:rsid w:val="002949A8"/>
    <w:rsid w:val="00296B5D"/>
    <w:rsid w:val="002C1EA6"/>
    <w:rsid w:val="002F5DE9"/>
    <w:rsid w:val="003123A7"/>
    <w:rsid w:val="0031722A"/>
    <w:rsid w:val="00322E93"/>
    <w:rsid w:val="00331FB1"/>
    <w:rsid w:val="003352AE"/>
    <w:rsid w:val="0034143A"/>
    <w:rsid w:val="003940B3"/>
    <w:rsid w:val="003C0D51"/>
    <w:rsid w:val="003D3C85"/>
    <w:rsid w:val="003E300D"/>
    <w:rsid w:val="003F3BBA"/>
    <w:rsid w:val="003F5FE8"/>
    <w:rsid w:val="00420EE9"/>
    <w:rsid w:val="00436C7F"/>
    <w:rsid w:val="004C025A"/>
    <w:rsid w:val="00505796"/>
    <w:rsid w:val="005163DE"/>
    <w:rsid w:val="00520971"/>
    <w:rsid w:val="00550962"/>
    <w:rsid w:val="0056660E"/>
    <w:rsid w:val="005A112B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703D"/>
    <w:rsid w:val="00710177"/>
    <w:rsid w:val="007101B4"/>
    <w:rsid w:val="00712DE0"/>
    <w:rsid w:val="00740860"/>
    <w:rsid w:val="00775069"/>
    <w:rsid w:val="007B6226"/>
    <w:rsid w:val="007C2EA6"/>
    <w:rsid w:val="007C5FFB"/>
    <w:rsid w:val="007D5197"/>
    <w:rsid w:val="007D70FD"/>
    <w:rsid w:val="007E4F03"/>
    <w:rsid w:val="007E7708"/>
    <w:rsid w:val="007F53CF"/>
    <w:rsid w:val="00801811"/>
    <w:rsid w:val="00802BF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E7DF2"/>
    <w:rsid w:val="008F569E"/>
    <w:rsid w:val="008F7A1E"/>
    <w:rsid w:val="0093431F"/>
    <w:rsid w:val="009513FB"/>
    <w:rsid w:val="00956E78"/>
    <w:rsid w:val="00980BEC"/>
    <w:rsid w:val="00981767"/>
    <w:rsid w:val="00986ACC"/>
    <w:rsid w:val="009C4B57"/>
    <w:rsid w:val="00A03648"/>
    <w:rsid w:val="00A15C9A"/>
    <w:rsid w:val="00A2024B"/>
    <w:rsid w:val="00A54B2C"/>
    <w:rsid w:val="00A75E6D"/>
    <w:rsid w:val="00A76419"/>
    <w:rsid w:val="00A960BB"/>
    <w:rsid w:val="00AC05C5"/>
    <w:rsid w:val="00AC2578"/>
    <w:rsid w:val="00AD5FD0"/>
    <w:rsid w:val="00B217E0"/>
    <w:rsid w:val="00B3384E"/>
    <w:rsid w:val="00B558F4"/>
    <w:rsid w:val="00B56BFC"/>
    <w:rsid w:val="00B94A41"/>
    <w:rsid w:val="00BA5B56"/>
    <w:rsid w:val="00BB0D2E"/>
    <w:rsid w:val="00BC5C48"/>
    <w:rsid w:val="00BD6C92"/>
    <w:rsid w:val="00BF2AC4"/>
    <w:rsid w:val="00C05B0A"/>
    <w:rsid w:val="00C34B71"/>
    <w:rsid w:val="00C44B5E"/>
    <w:rsid w:val="00C44B9C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2402C"/>
    <w:rsid w:val="00E41570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4B9C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B9C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C44B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4B9C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B9C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C44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BCD17F-8678-4F43-84F5-FF1D709E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6</cp:revision>
  <cp:lastPrinted>2018-03-28T17:08:00Z</cp:lastPrinted>
  <dcterms:created xsi:type="dcterms:W3CDTF">2018-03-28T14:53:00Z</dcterms:created>
  <dcterms:modified xsi:type="dcterms:W3CDTF">2018-03-28T17:09:00Z</dcterms:modified>
</cp:coreProperties>
</file>